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E7" w:rsidRDefault="00844BE7" w:rsidP="00844BE7">
      <w:pPr>
        <w:pStyle w:val="a3"/>
        <w:ind w:right="427"/>
      </w:pPr>
    </w:p>
    <w:p w:rsidR="00844BE7" w:rsidRDefault="005A7873" w:rsidP="00844BE7">
      <w:pPr>
        <w:sectPr w:rsidR="00844BE7" w:rsidSect="00844BE7">
          <w:pgSz w:w="11910" w:h="16840"/>
          <w:pgMar w:top="360" w:right="300" w:bottom="280" w:left="88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813550" cy="9449488"/>
            <wp:effectExtent l="19050" t="0" r="6350" b="0"/>
            <wp:docPr id="1" name="Рисунок 1" descr="C:\Users\admin\Pictures\2021-01-27 прав внут рас\прав внут р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27 прав внут рас\прав внут рас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44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BE7" w:rsidRDefault="00844BE7" w:rsidP="00844BE7">
      <w:pPr>
        <w:pStyle w:val="a3"/>
        <w:spacing w:before="61"/>
      </w:pPr>
      <w:r>
        <w:lastRenderedPageBreak/>
        <w:t>программой (для педагогов). Работодатель также знакомит работника с поручаемой ему работой, условиями и оплатой труда, инструкциями по охране труда и технике безопасности труда, производственной санитарии, гигиене труда, противопожарной безопасности.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34"/>
        </w:tabs>
        <w:spacing w:before="1"/>
        <w:ind w:right="126"/>
        <w:rPr>
          <w:sz w:val="24"/>
        </w:rPr>
      </w:pPr>
      <w:r>
        <w:rPr>
          <w:sz w:val="24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работнику,</w:t>
      </w:r>
    </w:p>
    <w:p w:rsidR="00844BE7" w:rsidRDefault="00844BE7" w:rsidP="00844BE7">
      <w:pPr>
        <w:pStyle w:val="a3"/>
        <w:ind w:right="138"/>
      </w:pPr>
      <w:proofErr w:type="gramStart"/>
      <w:r>
        <w:t>другой</w:t>
      </w:r>
      <w:proofErr w:type="gramEnd"/>
      <w:r>
        <w:t xml:space="preserve">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34"/>
        </w:tabs>
        <w:ind w:hanging="421"/>
        <w:rPr>
          <w:sz w:val="24"/>
        </w:rPr>
      </w:pPr>
      <w:r>
        <w:rPr>
          <w:sz w:val="24"/>
        </w:rPr>
        <w:t>Трудовой договор, не оформленный надлежащим образом, считается заключенным,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</w:p>
    <w:p w:rsidR="00844BE7" w:rsidRDefault="00844BE7" w:rsidP="00844BE7">
      <w:pPr>
        <w:pStyle w:val="a3"/>
        <w:ind w:right="252"/>
      </w:pPr>
      <w:r>
        <w:t xml:space="preserve">работник приступил к работе с </w:t>
      </w:r>
      <w:proofErr w:type="gramStart"/>
      <w:r>
        <w:t>ведома</w:t>
      </w:r>
      <w:proofErr w:type="gramEnd"/>
      <w:r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34"/>
        </w:tabs>
        <w:ind w:right="177"/>
        <w:rPr>
          <w:sz w:val="24"/>
        </w:rPr>
      </w:pPr>
      <w:r>
        <w:rPr>
          <w:sz w:val="24"/>
        </w:rPr>
        <w:t>Трудовой договор с работниками образовательных учреждений заключается на неопределенный срок. Заключение срочного трудового договора 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статьи 59 ТК</w:t>
      </w:r>
      <w:r>
        <w:rPr>
          <w:spacing w:val="-24"/>
          <w:sz w:val="24"/>
        </w:rPr>
        <w:t xml:space="preserve"> </w:t>
      </w:r>
      <w:r>
        <w:rPr>
          <w:sz w:val="24"/>
        </w:rPr>
        <w:t>РФ.</w:t>
      </w:r>
    </w:p>
    <w:p w:rsidR="00844BE7" w:rsidRDefault="00844BE7" w:rsidP="00844BE7">
      <w:pPr>
        <w:pStyle w:val="a3"/>
        <w:ind w:right="383"/>
      </w:pPr>
      <w:r>
        <w:t>В случаях, предусмотренных частью второй статьи 59 ТК РФ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35"/>
        </w:tabs>
        <w:spacing w:before="1"/>
        <w:ind w:right="551"/>
        <w:rPr>
          <w:sz w:val="24"/>
        </w:rPr>
      </w:pPr>
      <w:r>
        <w:rPr>
          <w:sz w:val="24"/>
        </w:rPr>
        <w:t>Условия, оговариваемые при заключении трудового договора, не могут ущемлять социально- экономические, трудовые права работников, определенные законодательством,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коллективным</w:t>
      </w:r>
    </w:p>
    <w:p w:rsidR="00844BE7" w:rsidRDefault="00844BE7" w:rsidP="00844BE7">
      <w:pPr>
        <w:pStyle w:val="a3"/>
      </w:pPr>
      <w:r>
        <w:t>договором образовательного учреждения.</w:t>
      </w:r>
    </w:p>
    <w:p w:rsidR="00844BE7" w:rsidRDefault="00844BE7" w:rsidP="00844BE7">
      <w:pPr>
        <w:pStyle w:val="a3"/>
        <w:ind w:right="1084"/>
      </w:pPr>
      <w:r>
        <w:t>В соответствии с частью 1 ст. 5 7 ТК РФ трудовой договор содержит полную информацию о сторонах трудового договора. Обязательными для включения в трудовой договор являются следующие условия: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место работы (указывается конкретный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работодателя);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410" w:firstLine="0"/>
        <w:rPr>
          <w:sz w:val="24"/>
        </w:rPr>
      </w:pPr>
      <w:r>
        <w:rPr>
          <w:sz w:val="24"/>
        </w:rPr>
        <w:t>трудовая функция (работа в должности в соответствии со штатным расписанием, профессии, специальности с указанием квалификации; конкретный вид поручаемой работнику работы). Если</w:t>
      </w:r>
      <w:r>
        <w:rPr>
          <w:spacing w:val="-39"/>
          <w:sz w:val="24"/>
        </w:rPr>
        <w:t xml:space="preserve"> </w:t>
      </w:r>
      <w:r>
        <w:rPr>
          <w:sz w:val="24"/>
        </w:rPr>
        <w:t>в соответствии с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</w:p>
    <w:p w:rsidR="00844BE7" w:rsidRDefault="00844BE7" w:rsidP="00844BE7">
      <w:pPr>
        <w:pStyle w:val="a3"/>
        <w:ind w:right="855"/>
      </w:pPr>
      <w:r>
        <w:t>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РФ;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дата начала работы, а в случае, когда заключается срочный трудовой договор, - также 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</w:p>
    <w:p w:rsidR="00844BE7" w:rsidRDefault="00844BE7" w:rsidP="00844BE7">
      <w:pPr>
        <w:pStyle w:val="a3"/>
        <w:ind w:right="147"/>
      </w:pPr>
      <w:r>
        <w:t>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60"/>
        </w:tabs>
        <w:ind w:right="723" w:firstLine="0"/>
        <w:rPr>
          <w:sz w:val="24"/>
        </w:rPr>
      </w:pPr>
      <w:r>
        <w:rPr>
          <w:sz w:val="24"/>
        </w:rPr>
        <w:t>условия оплаты труда (в том числе размер тарифной ставки или оклада (должностного</w:t>
      </w:r>
      <w:r>
        <w:rPr>
          <w:spacing w:val="-30"/>
          <w:sz w:val="24"/>
        </w:rPr>
        <w:t xml:space="preserve"> </w:t>
      </w:r>
      <w:r>
        <w:rPr>
          <w:sz w:val="24"/>
        </w:rPr>
        <w:t>оклада) работника, доплаты, надбавки и поощрительные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выплаты);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right="480" w:firstLine="0"/>
        <w:rPr>
          <w:sz w:val="24"/>
        </w:rPr>
      </w:pPr>
      <w:r>
        <w:rPr>
          <w:sz w:val="24"/>
        </w:rPr>
        <w:t>режим рабочего времени и времени отдыха (если для данного работника он отличается от общих правил, действующих у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работодателя);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386" w:firstLine="0"/>
        <w:rPr>
          <w:sz w:val="24"/>
        </w:rPr>
      </w:pPr>
      <w:r>
        <w:rPr>
          <w:sz w:val="24"/>
        </w:rPr>
        <w:t>компенсации за тяжелую работу и работу с вредными и (или) опасными условиями труда, если работник принимается на работу в соответствующих условиях, с указанием характеристик</w:t>
      </w:r>
      <w:r>
        <w:rPr>
          <w:spacing w:val="-32"/>
          <w:sz w:val="24"/>
        </w:rPr>
        <w:t xml:space="preserve"> </w:t>
      </w:r>
      <w:r>
        <w:rPr>
          <w:sz w:val="24"/>
        </w:rPr>
        <w:t>условий труда на 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60"/>
        </w:tabs>
        <w:ind w:right="713" w:firstLine="0"/>
        <w:rPr>
          <w:sz w:val="24"/>
        </w:rPr>
      </w:pPr>
      <w:r>
        <w:rPr>
          <w:sz w:val="24"/>
        </w:rPr>
        <w:t xml:space="preserve">условие об обязательном социальном страховании работника в соответствии с </w:t>
      </w:r>
      <w:r>
        <w:rPr>
          <w:sz w:val="24"/>
        </w:rPr>
        <w:lastRenderedPageBreak/>
        <w:t>ТК РФ и</w:t>
      </w:r>
      <w:r>
        <w:rPr>
          <w:spacing w:val="-36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259" w:firstLine="0"/>
        <w:rPr>
          <w:sz w:val="24"/>
        </w:rPr>
      </w:pPr>
      <w:r>
        <w:rPr>
          <w:sz w:val="24"/>
        </w:rPr>
        <w:t>другие условия в случаях, предусмотренных трудовым законодательством и иными</w:t>
      </w:r>
      <w:r>
        <w:rPr>
          <w:spacing w:val="-34"/>
          <w:sz w:val="24"/>
        </w:rPr>
        <w:t xml:space="preserve"> </w:t>
      </w:r>
      <w:r>
        <w:rPr>
          <w:sz w:val="24"/>
        </w:rPr>
        <w:t>нормативными правовыми актами, содержащими нормы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права.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242" w:firstLine="0"/>
        <w:rPr>
          <w:sz w:val="24"/>
        </w:rPr>
      </w:pPr>
      <w:r>
        <w:rPr>
          <w:sz w:val="24"/>
        </w:rPr>
        <w:t>В трудовом договоре могут предусматриваться дополнительные условия, не ухудшающие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оллективным договором, 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</w:p>
    <w:p w:rsidR="00844BE7" w:rsidRDefault="00844BE7" w:rsidP="00844BE7">
      <w:pPr>
        <w:pStyle w:val="a3"/>
      </w:pPr>
      <w:r>
        <w:t>актами.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35"/>
        </w:tabs>
        <w:ind w:right="203"/>
        <w:rPr>
          <w:sz w:val="24"/>
        </w:rPr>
      </w:pPr>
      <w:r>
        <w:rPr>
          <w:sz w:val="24"/>
        </w:rPr>
        <w:t>При заключении трудового договора по соглашению сторон может быть обусловлено испытание сотрудника, в целях проверки его соответствия поручаемой работе. Условие об испытании</w:t>
      </w:r>
      <w:r>
        <w:rPr>
          <w:spacing w:val="-22"/>
          <w:sz w:val="24"/>
        </w:rPr>
        <w:t xml:space="preserve"> </w:t>
      </w:r>
      <w:r>
        <w:rPr>
          <w:sz w:val="24"/>
        </w:rPr>
        <w:t>должно</w:t>
      </w:r>
    </w:p>
    <w:p w:rsidR="00844BE7" w:rsidRDefault="00844BE7" w:rsidP="00844BE7">
      <w:pPr>
        <w:pStyle w:val="a3"/>
        <w:spacing w:before="1"/>
      </w:pPr>
      <w:r>
        <w:t>быть зафиксировано в трудовом договоре. В период испытания на работника распространяются все нормативные акты, как и на работающих сотрудников принятых без испытания.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35"/>
        </w:tabs>
        <w:spacing w:before="61"/>
        <w:ind w:right="618"/>
        <w:rPr>
          <w:sz w:val="24"/>
        </w:rPr>
      </w:pPr>
      <w:r>
        <w:rPr>
          <w:sz w:val="24"/>
        </w:rPr>
        <w:t>При неудовлетворительном результате испытания работодатель имеет право расторгнуть трудовой договор до истечения срока испытания, предупредив работника не менее чем за 3 дня</w:t>
      </w:r>
      <w:r>
        <w:rPr>
          <w:spacing w:val="-30"/>
          <w:sz w:val="24"/>
        </w:rPr>
        <w:t xml:space="preserve"> </w:t>
      </w:r>
      <w:r>
        <w:rPr>
          <w:sz w:val="24"/>
        </w:rPr>
        <w:t>в письменной форме, с указанием причин (ст. 71 ТК</w:t>
      </w:r>
      <w:r>
        <w:rPr>
          <w:spacing w:val="-3"/>
          <w:sz w:val="24"/>
        </w:rPr>
        <w:t xml:space="preserve"> </w:t>
      </w:r>
      <w:r>
        <w:rPr>
          <w:sz w:val="24"/>
        </w:rPr>
        <w:t>РФ).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655"/>
        </w:tabs>
        <w:spacing w:before="1"/>
        <w:ind w:right="679"/>
        <w:rPr>
          <w:sz w:val="24"/>
        </w:rPr>
      </w:pPr>
      <w:r>
        <w:rPr>
          <w:sz w:val="24"/>
        </w:rPr>
        <w:t>Перевод работника на другую работу производится только с его согласия за исключением случаев, предусмотренных во второй и третьей частями ст.72.2. ТК РФ (по производственной необходимости, для замещения временно отсутствующего работника и в связи с простоем, в т.ч. частичным).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655"/>
        </w:tabs>
        <w:ind w:right="361"/>
        <w:rPr>
          <w:sz w:val="24"/>
        </w:rPr>
      </w:pPr>
      <w:proofErr w:type="gramStart"/>
      <w:r>
        <w:rPr>
          <w:sz w:val="24"/>
        </w:rPr>
        <w:t>В связи с изменениями в организации работы МБДОУ (изменение режима работы,</w:t>
      </w:r>
      <w:r>
        <w:rPr>
          <w:spacing w:val="-39"/>
          <w:sz w:val="24"/>
        </w:rPr>
        <w:t xml:space="preserve"> </w:t>
      </w:r>
      <w:r>
        <w:rPr>
          <w:sz w:val="24"/>
        </w:rPr>
        <w:t>количества групп, годового плана,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</w:t>
      </w:r>
      <w:proofErr w:type="gramEnd"/>
      <w:r>
        <w:rPr>
          <w:sz w:val="24"/>
        </w:rPr>
        <w:t xml:space="preserve"> другие. Об этом работник должен быть поставлен в известность не позднее, чем за два месяца (ст. 74 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:rsidR="00844BE7" w:rsidRDefault="00844BE7" w:rsidP="00844BE7">
      <w:pPr>
        <w:pStyle w:val="a3"/>
        <w:ind w:right="127"/>
      </w:pPr>
      <w:r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(контракт) прекращается в соответствии с п.7 ст.77 ТК РФ.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655"/>
        </w:tabs>
        <w:spacing w:before="1"/>
        <w:ind w:right="577"/>
        <w:rPr>
          <w:sz w:val="24"/>
        </w:rPr>
      </w:pPr>
      <w:r>
        <w:rPr>
          <w:sz w:val="24"/>
        </w:rPr>
        <w:t xml:space="preserve">Трудовой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инициативе администрации МБДОУ в случаях предусмотренных ст. 81 ТК РФ.</w:t>
      </w:r>
    </w:p>
    <w:p w:rsidR="00844BE7" w:rsidRDefault="00844BE7" w:rsidP="00844BE7">
      <w:pPr>
        <w:pStyle w:val="a3"/>
      </w:pPr>
      <w:r>
        <w:t>К таким случаям относятся: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ликвидация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сокращение численности или штата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spacing w:line="242" w:lineRule="auto"/>
        <w:ind w:left="113" w:right="1419" w:firstLine="0"/>
        <w:rPr>
          <w:sz w:val="24"/>
        </w:rPr>
      </w:pPr>
      <w:r>
        <w:rPr>
          <w:sz w:val="24"/>
        </w:rPr>
        <w:t>несоответствие работника занимаемой должности или выполняемой работе</w:t>
      </w:r>
      <w:r>
        <w:rPr>
          <w:spacing w:val="-30"/>
          <w:sz w:val="24"/>
        </w:rPr>
        <w:t xml:space="preserve"> </w:t>
      </w:r>
      <w:r>
        <w:rPr>
          <w:sz w:val="24"/>
        </w:rPr>
        <w:t>вследствие недостаточной квалификации, подтвержд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нной результатами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spacing w:line="270" w:lineRule="exact"/>
        <w:ind w:hanging="241"/>
        <w:rPr>
          <w:sz w:val="24"/>
        </w:rPr>
      </w:pPr>
      <w:r>
        <w:rPr>
          <w:sz w:val="24"/>
        </w:rPr>
        <w:t>смена собственника 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left="113" w:right="267" w:firstLine="0"/>
        <w:rPr>
          <w:sz w:val="24"/>
        </w:rPr>
      </w:pPr>
      <w:r>
        <w:rPr>
          <w:sz w:val="24"/>
        </w:rPr>
        <w:t>неоднократное неисполнение работником без уважительных причин трудовых обязанностей, если он 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однократное грубое нарушение работником трудовых 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т.е.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537" w:firstLine="0"/>
        <w:rPr>
          <w:sz w:val="24"/>
        </w:rPr>
      </w:pPr>
      <w:r>
        <w:rPr>
          <w:sz w:val="24"/>
        </w:rPr>
        <w:t>прогул или отсутствие на рабочем месте без уважительных причин в течение всего рабочего</w:t>
      </w:r>
      <w:r>
        <w:rPr>
          <w:spacing w:val="-36"/>
          <w:sz w:val="24"/>
        </w:rPr>
        <w:t xml:space="preserve"> </w:t>
      </w:r>
      <w:r>
        <w:rPr>
          <w:sz w:val="24"/>
        </w:rPr>
        <w:t>дня независимо от его продолжительности, а также в случае отсутствия на рабочем месте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</w:p>
    <w:p w:rsidR="00844BE7" w:rsidRDefault="00844BE7" w:rsidP="00844BE7">
      <w:pPr>
        <w:pStyle w:val="a3"/>
      </w:pPr>
      <w:r>
        <w:t>уважительных причин более 4 часов подряд в течение рабочего дня;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1198" w:firstLine="0"/>
        <w:rPr>
          <w:sz w:val="24"/>
        </w:rPr>
      </w:pPr>
      <w:r>
        <w:rPr>
          <w:sz w:val="24"/>
        </w:rPr>
        <w:t>появление на работе в состоянии алкогольного, наркотического или другого</w:t>
      </w:r>
      <w:r>
        <w:rPr>
          <w:spacing w:val="-35"/>
          <w:sz w:val="24"/>
        </w:rPr>
        <w:t xml:space="preserve"> </w:t>
      </w:r>
      <w:r>
        <w:rPr>
          <w:sz w:val="24"/>
        </w:rPr>
        <w:t>токсического опьянения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left="113" w:right="605" w:firstLine="0"/>
        <w:rPr>
          <w:sz w:val="24"/>
        </w:rPr>
      </w:pPr>
      <w:r>
        <w:rPr>
          <w:sz w:val="24"/>
        </w:rPr>
        <w:t xml:space="preserve">совершение виновных действий работником, непосредственно обслуживающим </w:t>
      </w:r>
      <w:r>
        <w:rPr>
          <w:sz w:val="24"/>
        </w:rPr>
        <w:lastRenderedPageBreak/>
        <w:t>денежные или товарные ценности, если эти действия дают основания для утраты доверия к нему со</w:t>
      </w:r>
      <w:r>
        <w:rPr>
          <w:spacing w:val="-25"/>
          <w:sz w:val="24"/>
        </w:rPr>
        <w:t xml:space="preserve"> </w:t>
      </w:r>
      <w:r>
        <w:rPr>
          <w:sz w:val="24"/>
        </w:rPr>
        <w:t>стороны</w:t>
      </w:r>
    </w:p>
    <w:p w:rsidR="00844BE7" w:rsidRDefault="00844BE7" w:rsidP="00844BE7">
      <w:pPr>
        <w:pStyle w:val="a3"/>
      </w:pPr>
      <w:r>
        <w:t>администрации;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совершение работником, выполняющим воспитательные функции аморального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поступка,</w:t>
      </w:r>
    </w:p>
    <w:p w:rsidR="00844BE7" w:rsidRDefault="00844BE7" w:rsidP="00844BE7">
      <w:pPr>
        <w:pStyle w:val="a3"/>
        <w:spacing w:before="4" w:line="281" w:lineRule="exact"/>
      </w:pPr>
      <w:proofErr w:type="gramStart"/>
      <w:r>
        <w:t>несовместимого</w:t>
      </w:r>
      <w:proofErr w:type="gramEnd"/>
      <w:r>
        <w:t xml:space="preserve"> с продолжением данной работы; другие случаи, предусмотренные стать</w:t>
      </w:r>
      <w:r>
        <w:rPr>
          <w:rFonts w:ascii="Cambria Math" w:hAnsi="Cambria Math"/>
        </w:rPr>
        <w:t>ѐ</w:t>
      </w:r>
      <w:r>
        <w:t>й 81 ТК РФ.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354"/>
        </w:tabs>
        <w:ind w:left="113" w:right="607" w:firstLine="0"/>
        <w:rPr>
          <w:sz w:val="24"/>
        </w:rPr>
      </w:pPr>
      <w:r>
        <w:rPr>
          <w:sz w:val="24"/>
        </w:rPr>
        <w:t>совершение виновных действий работником, непосредственно обслуживающим денежные или товарные ценности, если эти действия дают основания для утраты доверия к нему со</w:t>
      </w:r>
      <w:r>
        <w:rPr>
          <w:spacing w:val="-20"/>
          <w:sz w:val="24"/>
        </w:rPr>
        <w:t xml:space="preserve"> </w:t>
      </w:r>
      <w:r>
        <w:rPr>
          <w:sz w:val="24"/>
        </w:rPr>
        <w:t>стороны</w:t>
      </w:r>
    </w:p>
    <w:p w:rsidR="00844BE7" w:rsidRDefault="00844BE7" w:rsidP="00844BE7">
      <w:pPr>
        <w:pStyle w:val="a3"/>
      </w:pPr>
      <w:r>
        <w:t>администрации;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474"/>
        </w:tabs>
        <w:spacing w:before="2" w:line="237" w:lineRule="auto"/>
        <w:ind w:left="113" w:right="1029" w:firstLine="0"/>
        <w:rPr>
          <w:sz w:val="24"/>
        </w:rPr>
      </w:pPr>
      <w:r>
        <w:rPr>
          <w:sz w:val="24"/>
        </w:rPr>
        <w:t>совершение работником, выполняющим воспитательные функции аморального</w:t>
      </w:r>
      <w:r>
        <w:rPr>
          <w:spacing w:val="-36"/>
          <w:sz w:val="24"/>
        </w:rPr>
        <w:t xml:space="preserve"> </w:t>
      </w:r>
      <w:r>
        <w:rPr>
          <w:sz w:val="24"/>
        </w:rPr>
        <w:t>поступка, несовместимого с продолжением 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44BE7" w:rsidRDefault="00844BE7" w:rsidP="00844BE7">
      <w:pPr>
        <w:pStyle w:val="a5"/>
        <w:numPr>
          <w:ilvl w:val="0"/>
          <w:numId w:val="5"/>
        </w:numPr>
        <w:tabs>
          <w:tab w:val="left" w:pos="474"/>
        </w:tabs>
        <w:spacing w:before="4" w:line="281" w:lineRule="exact"/>
        <w:ind w:left="473" w:hanging="361"/>
        <w:rPr>
          <w:sz w:val="24"/>
        </w:rPr>
      </w:pPr>
      <w:r>
        <w:rPr>
          <w:sz w:val="24"/>
        </w:rPr>
        <w:t>другие случаи, предусмотренные стать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й 81 ТК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96"/>
        </w:tabs>
        <w:ind w:right="801"/>
        <w:rPr>
          <w:sz w:val="24"/>
        </w:rPr>
      </w:pPr>
      <w:r>
        <w:rPr>
          <w:sz w:val="24"/>
        </w:rPr>
        <w:t>Увольнение в связи с сокращением численности или штата работников, с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несоответствием работника занимаемой должности или выполняемой работе </w:t>
      </w:r>
      <w:proofErr w:type="gramStart"/>
      <w:r>
        <w:rPr>
          <w:sz w:val="24"/>
        </w:rPr>
        <w:t>вследствие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недостаточной</w:t>
      </w:r>
    </w:p>
    <w:p w:rsidR="00844BE7" w:rsidRDefault="00844BE7" w:rsidP="00844BE7">
      <w:pPr>
        <w:pStyle w:val="a3"/>
        <w:spacing w:before="5" w:line="237" w:lineRule="auto"/>
        <w:ind w:right="314"/>
      </w:pPr>
      <w:r>
        <w:t>квалификации, подтвержд</w:t>
      </w:r>
      <w:r>
        <w:rPr>
          <w:rFonts w:ascii="Cambria Math" w:hAnsi="Cambria Math"/>
        </w:rPr>
        <w:t>ѐ</w:t>
      </w:r>
      <w:r>
        <w:t>нной результатами аттестации, допускается, если невозможно перевести увольняемого работника с его письменного согласия на другую имеющуюся работу. Увольнение по вышеуказанным основаниям работников, являющихся членами профсоюза, производится с уч</w:t>
      </w:r>
      <w:r>
        <w:rPr>
          <w:rFonts w:ascii="Cambria Math" w:hAnsi="Cambria Math"/>
        </w:rPr>
        <w:t>ѐ</w:t>
      </w:r>
      <w:r>
        <w:t>том мотивированного мнения профсоюзного комитета МБДОУ.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596"/>
        </w:tabs>
        <w:spacing w:before="4"/>
        <w:ind w:left="595" w:hanging="483"/>
        <w:rPr>
          <w:sz w:val="24"/>
        </w:rPr>
      </w:pPr>
      <w:r>
        <w:rPr>
          <w:sz w:val="24"/>
        </w:rPr>
        <w:t>Порядок расторжения трудового договора по инициативе 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370" w:firstLine="0"/>
        <w:rPr>
          <w:sz w:val="24"/>
        </w:rPr>
      </w:pPr>
      <w:r>
        <w:rPr>
          <w:sz w:val="24"/>
        </w:rPr>
        <w:t>работник в письменной форме за 2 недели предупреждает работодателя о прекращении трудового договора;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635" w:firstLine="0"/>
        <w:rPr>
          <w:sz w:val="24"/>
        </w:rPr>
      </w:pPr>
      <w:r>
        <w:rPr>
          <w:sz w:val="24"/>
        </w:rPr>
        <w:t>до истечения срока предупреждения работник имеет право отозвать свое заявление, если на</w:t>
      </w:r>
      <w:r>
        <w:rPr>
          <w:spacing w:val="-33"/>
          <w:sz w:val="24"/>
        </w:rPr>
        <w:t xml:space="preserve"> </w:t>
      </w:r>
      <w:r>
        <w:rPr>
          <w:sz w:val="24"/>
        </w:rPr>
        <w:t>его место не приглашен в письменной форме 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по истечению срока предупреждения об увольнении работник имеет право прекратить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работу;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61"/>
        <w:ind w:right="1364" w:firstLine="0"/>
        <w:rPr>
          <w:sz w:val="24"/>
        </w:rPr>
      </w:pPr>
      <w:r>
        <w:rPr>
          <w:sz w:val="24"/>
        </w:rPr>
        <w:t xml:space="preserve">если по истечении срока договор не </w:t>
      </w:r>
      <w:proofErr w:type="gramStart"/>
      <w:r>
        <w:rPr>
          <w:sz w:val="24"/>
        </w:rPr>
        <w:t>расторгнут и ни одна из сторон не настаивает</w:t>
      </w:r>
      <w:proofErr w:type="gramEnd"/>
      <w:r>
        <w:rPr>
          <w:sz w:val="24"/>
        </w:rPr>
        <w:t xml:space="preserve"> на</w:t>
      </w:r>
      <w:r>
        <w:rPr>
          <w:spacing w:val="-32"/>
          <w:sz w:val="24"/>
        </w:rPr>
        <w:t xml:space="preserve"> </w:t>
      </w:r>
      <w:r>
        <w:rPr>
          <w:sz w:val="24"/>
        </w:rPr>
        <w:t>его расторжении,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продолжается;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right="275" w:firstLine="0"/>
        <w:rPr>
          <w:sz w:val="24"/>
        </w:rPr>
      </w:pPr>
      <w:r>
        <w:rPr>
          <w:sz w:val="24"/>
        </w:rPr>
        <w:t>в последний день работы работодатель должен выдать работнику трудовую книжку и произвести с ним окончательный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расчет.</w:t>
      </w:r>
    </w:p>
    <w:p w:rsidR="00844BE7" w:rsidRDefault="00844BE7" w:rsidP="00844BE7">
      <w:pPr>
        <w:pStyle w:val="a5"/>
        <w:numPr>
          <w:ilvl w:val="1"/>
          <w:numId w:val="2"/>
        </w:numPr>
        <w:tabs>
          <w:tab w:val="left" w:pos="762"/>
        </w:tabs>
        <w:spacing w:before="1"/>
        <w:ind w:right="119"/>
        <w:jc w:val="both"/>
        <w:rPr>
          <w:sz w:val="24"/>
        </w:rPr>
      </w:pPr>
      <w:r>
        <w:rPr>
          <w:sz w:val="24"/>
        </w:rPr>
        <w:t>В случаях, когда заявление работника об увольнении по его инициативе обусловлено невозможностью продолжения им работы, а также в случаях установленного нарушения работодателем трудового законодательства и иных нормативных актов, содержащих нормы  трудового права, локальных нормативных актов, условий коллективного договора,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соглашения</w:t>
      </w:r>
    </w:p>
    <w:p w:rsidR="00844BE7" w:rsidRDefault="00844BE7" w:rsidP="00844BE7">
      <w:pPr>
        <w:pStyle w:val="a3"/>
        <w:ind w:right="120"/>
        <w:jc w:val="both"/>
      </w:pPr>
      <w:r>
        <w:t>или трудового договора работодатель обязан расторгнуть трудовой договор в срок, указанный в заявлении работника.</w:t>
      </w:r>
    </w:p>
    <w:p w:rsidR="00844BE7" w:rsidRDefault="00844BE7" w:rsidP="00844BE7">
      <w:pPr>
        <w:pStyle w:val="a3"/>
        <w:ind w:left="0"/>
      </w:pPr>
    </w:p>
    <w:p w:rsidR="00844BE7" w:rsidRDefault="00844BE7" w:rsidP="00844BE7">
      <w:pPr>
        <w:pStyle w:val="a5"/>
        <w:numPr>
          <w:ilvl w:val="1"/>
          <w:numId w:val="5"/>
        </w:numPr>
        <w:tabs>
          <w:tab w:val="left" w:pos="2274"/>
        </w:tabs>
        <w:ind w:right="2045" w:firstLine="1920"/>
        <w:jc w:val="left"/>
        <w:rPr>
          <w:sz w:val="24"/>
        </w:rPr>
      </w:pPr>
      <w:r>
        <w:rPr>
          <w:b/>
          <w:sz w:val="24"/>
        </w:rPr>
        <w:t>Основные права и обязанности работодателя и работника. 3.1.</w:t>
      </w:r>
      <w:r>
        <w:rPr>
          <w:sz w:val="24"/>
        </w:rPr>
        <w:t>Работодатель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08"/>
        </w:tabs>
        <w:ind w:right="129" w:firstLine="0"/>
        <w:rPr>
          <w:sz w:val="24"/>
        </w:rPr>
      </w:pPr>
      <w:r>
        <w:rPr>
          <w:sz w:val="24"/>
        </w:rPr>
        <w:t>заключать, изменять и расторгать трудовые договоры с работниками в порядке и на условиях, которые установлены Трудовым кодексом, иными 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вести коллективные переговоры и заключать коллективные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договоры;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поощрять работников за добросовестный, 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39"/>
        </w:tabs>
        <w:ind w:right="129" w:firstLine="0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настоящих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418"/>
          <w:tab w:val="left" w:pos="419"/>
          <w:tab w:val="left" w:pos="1791"/>
          <w:tab w:val="left" w:pos="3188"/>
          <w:tab w:val="left" w:pos="3526"/>
          <w:tab w:val="left" w:pos="5466"/>
          <w:tab w:val="left" w:pos="5816"/>
          <w:tab w:val="left" w:pos="7463"/>
          <w:tab w:val="left" w:pos="9380"/>
          <w:tab w:val="left" w:pos="9713"/>
        </w:tabs>
        <w:ind w:right="128" w:firstLine="0"/>
        <w:rPr>
          <w:sz w:val="24"/>
        </w:rPr>
      </w:pPr>
      <w:r>
        <w:rPr>
          <w:sz w:val="24"/>
        </w:rPr>
        <w:t>привлекать</w:t>
      </w:r>
      <w:r>
        <w:rPr>
          <w:sz w:val="24"/>
        </w:rPr>
        <w:tab/>
        <w:t>работников</w:t>
      </w:r>
      <w:r>
        <w:rPr>
          <w:sz w:val="24"/>
        </w:rPr>
        <w:tab/>
        <w:t>к</w:t>
      </w:r>
      <w:r>
        <w:rPr>
          <w:sz w:val="24"/>
        </w:rPr>
        <w:tab/>
        <w:t>дисциплинарной</w:t>
      </w:r>
      <w:r>
        <w:rPr>
          <w:sz w:val="24"/>
        </w:rPr>
        <w:tab/>
        <w:t>и</w:t>
      </w:r>
      <w:r>
        <w:rPr>
          <w:sz w:val="24"/>
        </w:rPr>
        <w:tab/>
        <w:t>материальной</w:t>
      </w:r>
      <w:r>
        <w:rPr>
          <w:sz w:val="24"/>
        </w:rPr>
        <w:tab/>
        <w:t>ответственности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порядке, </w:t>
      </w:r>
      <w:r>
        <w:rPr>
          <w:sz w:val="24"/>
        </w:rPr>
        <w:t>установленном Трудовым кодексом, иными 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принимать локальные 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20"/>
        </w:tabs>
        <w:ind w:right="123" w:firstLine="0"/>
        <w:rPr>
          <w:sz w:val="24"/>
        </w:rPr>
      </w:pPr>
      <w:r>
        <w:rPr>
          <w:sz w:val="24"/>
        </w:rPr>
        <w:lastRenderedPageBreak/>
        <w:t>создавать объединения работодателей в целях представительства и защиты своих интересов и вступать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844BE7" w:rsidRDefault="00844BE7" w:rsidP="00844BE7">
      <w:pPr>
        <w:pStyle w:val="a5"/>
        <w:numPr>
          <w:ilvl w:val="1"/>
          <w:numId w:val="6"/>
        </w:numPr>
        <w:tabs>
          <w:tab w:val="left" w:pos="475"/>
        </w:tabs>
        <w:ind w:left="1432" w:hanging="284"/>
        <w:rPr>
          <w:sz w:val="24"/>
        </w:rPr>
      </w:pP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08"/>
        </w:tabs>
        <w:ind w:right="124" w:firstLine="0"/>
        <w:rPr>
          <w:sz w:val="24"/>
        </w:rPr>
      </w:pPr>
      <w:r>
        <w:rPr>
          <w:sz w:val="24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предоставлять работникам работу, обусловленную 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32"/>
        </w:tabs>
        <w:ind w:right="128" w:firstLine="0"/>
        <w:rPr>
          <w:sz w:val="24"/>
        </w:rPr>
      </w:pPr>
      <w:r>
        <w:rPr>
          <w:sz w:val="24"/>
        </w:rPr>
        <w:t>обеспечивать безопасность и условия труда, соответствующие государственным нормативным требованиям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08"/>
        </w:tabs>
        <w:ind w:right="131" w:firstLine="0"/>
        <w:rPr>
          <w:sz w:val="24"/>
        </w:rPr>
      </w:pPr>
      <w:r>
        <w:rPr>
          <w:sz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обеспечивать работникам равную оплату за труд равной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92"/>
        </w:tabs>
        <w:ind w:right="125" w:firstLine="0"/>
        <w:rPr>
          <w:sz w:val="24"/>
        </w:rPr>
      </w:pPr>
      <w:r>
        <w:rPr>
          <w:sz w:val="24"/>
        </w:rPr>
        <w:t>выплачивать в полном размере причитающуюся работникам заработную плату в сроки, установленные в соответствии Коллективным договором, Правилами внутреннего трудового распорядка, трудовыми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вести коллективные переговоры, а также заключать Коллективный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79"/>
        </w:tabs>
        <w:ind w:right="130" w:firstLine="0"/>
        <w:rPr>
          <w:sz w:val="24"/>
        </w:rPr>
      </w:pPr>
      <w:r>
        <w:rPr>
          <w:sz w:val="24"/>
        </w:rPr>
        <w:t xml:space="preserve">предоставлять представителям работников </w:t>
      </w:r>
      <w:proofErr w:type="gramStart"/>
      <w:r>
        <w:rPr>
          <w:sz w:val="24"/>
        </w:rPr>
        <w:t>полную</w:t>
      </w:r>
      <w:proofErr w:type="gramEnd"/>
      <w:r>
        <w:rPr>
          <w:sz w:val="24"/>
        </w:rPr>
        <w:t xml:space="preserve"> и достоверную информации, необходимую для заключения коллективного договора, соглашения и контроля их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85"/>
        </w:tabs>
        <w:ind w:right="129" w:firstLine="0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 актами, непосредственно связанными с их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493"/>
        </w:tabs>
        <w:ind w:right="125" w:firstLine="0"/>
        <w:rPr>
          <w:sz w:val="24"/>
        </w:rPr>
      </w:pPr>
      <w:r>
        <w:rPr>
          <w:sz w:val="24"/>
        </w:rPr>
        <w:t>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аложенные за нарушения трудового законодательства и иных нормативных правовых актов, содержащих нормы 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431"/>
        </w:tabs>
        <w:ind w:right="128" w:firstLine="0"/>
        <w:rPr>
          <w:sz w:val="24"/>
        </w:rPr>
      </w:pPr>
      <w:proofErr w:type="gramStart"/>
      <w:r>
        <w:rPr>
          <w:sz w:val="24"/>
        </w:rPr>
        <w:t>рассматривать представления соответствующих профсоюзных органов, иных избранны:,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  <w:proofErr w:type="gramEnd"/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создавать условия, обеспечивающие участие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85"/>
        </w:tabs>
        <w:ind w:right="121" w:firstLine="0"/>
        <w:rPr>
          <w:sz w:val="24"/>
        </w:rPr>
      </w:pPr>
      <w:r>
        <w:rPr>
          <w:sz w:val="24"/>
        </w:rPr>
        <w:t>организацией в предусмотренных Трудовым кодексом, иными федеральными законами и Коллективным договором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обеспечивать бытовые нужды работников, связанные с исполнением ими трудовых</w:t>
      </w:r>
      <w:r>
        <w:rPr>
          <w:spacing w:val="-19"/>
          <w:sz w:val="24"/>
        </w:rPr>
        <w:t xml:space="preserve"> </w:t>
      </w:r>
      <w:r>
        <w:rPr>
          <w:sz w:val="24"/>
        </w:rPr>
        <w:t>обязанностей;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83"/>
        </w:tabs>
        <w:spacing w:before="61"/>
        <w:ind w:right="130" w:firstLine="0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91"/>
        </w:tabs>
        <w:ind w:right="121" w:firstLine="0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кодексом, другими федеральными законами и иными нормативными правовыми актами Российской Федерации;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431"/>
        </w:tabs>
        <w:spacing w:before="1"/>
        <w:ind w:right="129" w:firstLine="0"/>
        <w:rPr>
          <w:sz w:val="24"/>
        </w:rPr>
      </w:pPr>
      <w:r>
        <w:rPr>
          <w:sz w:val="24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договорами.</w:t>
      </w:r>
    </w:p>
    <w:p w:rsidR="00844BE7" w:rsidRDefault="00844BE7" w:rsidP="00844BE7">
      <w:pPr>
        <w:pStyle w:val="a5"/>
        <w:numPr>
          <w:ilvl w:val="0"/>
          <w:numId w:val="7"/>
        </w:numPr>
        <w:tabs>
          <w:tab w:val="left" w:pos="398"/>
        </w:tabs>
        <w:spacing w:before="4" w:line="237" w:lineRule="auto"/>
        <w:ind w:right="131"/>
        <w:jc w:val="both"/>
        <w:rPr>
          <w:sz w:val="24"/>
        </w:rPr>
      </w:pPr>
      <w:r>
        <w:rPr>
          <w:sz w:val="24"/>
        </w:rPr>
        <w:t>принять меры по предотвращению или урегулированию конфликта интересов, если ему стало известно о возникновении у Работника личной заинтересованности, которая приводит или может привести к 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</w:p>
    <w:p w:rsidR="00844BE7" w:rsidRDefault="00844BE7" w:rsidP="00844BE7">
      <w:pPr>
        <w:pStyle w:val="a5"/>
        <w:numPr>
          <w:ilvl w:val="1"/>
          <w:numId w:val="6"/>
        </w:numPr>
        <w:tabs>
          <w:tab w:val="left" w:pos="534"/>
        </w:tabs>
        <w:spacing w:before="3"/>
        <w:ind w:left="533" w:hanging="421"/>
        <w:jc w:val="both"/>
        <w:rPr>
          <w:sz w:val="24"/>
        </w:rPr>
      </w:pPr>
      <w:r>
        <w:rPr>
          <w:sz w:val="24"/>
        </w:rPr>
        <w:lastRenderedPageBreak/>
        <w:t>Работник имеет 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23"/>
        </w:tabs>
        <w:ind w:right="126" w:firstLine="0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условиях, которые установлены Трудовым кодексом, 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предоставление ему работы, обусловленной 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договором;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27"/>
        </w:tabs>
        <w:spacing w:before="1"/>
        <w:ind w:right="124" w:firstLine="0"/>
        <w:rPr>
          <w:sz w:val="24"/>
        </w:rPr>
      </w:pPr>
      <w:r>
        <w:rPr>
          <w:sz w:val="24"/>
        </w:rPr>
        <w:t>рабочее место, соответствующее государственным нормативным требованиям охраны труда и условиям, предусмотренным коллективным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договором;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78"/>
        </w:tabs>
        <w:ind w:right="130" w:firstLine="0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92"/>
        </w:tabs>
        <w:ind w:right="125" w:firstLine="0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</w:t>
      </w:r>
      <w:r>
        <w:rPr>
          <w:spacing w:val="-19"/>
          <w:sz w:val="24"/>
        </w:rPr>
        <w:t xml:space="preserve"> </w:t>
      </w:r>
      <w:r>
        <w:rPr>
          <w:sz w:val="24"/>
        </w:rPr>
        <w:t>отпусков;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11"/>
        </w:tabs>
        <w:ind w:right="130" w:firstLine="0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 на рабочем месте;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32"/>
        </w:tabs>
        <w:ind w:right="132" w:firstLine="0"/>
        <w:rPr>
          <w:sz w:val="24"/>
        </w:rPr>
      </w:pPr>
      <w:r>
        <w:rPr>
          <w:sz w:val="24"/>
        </w:rPr>
        <w:t>профессиональную подготовку, переподготовку и повышение своей квалификации в порядке, установленном Трудовым кодексом, иными 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60"/>
        </w:tabs>
        <w:ind w:right="129" w:firstLine="0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65"/>
        </w:tabs>
        <w:spacing w:before="1"/>
        <w:ind w:right="131" w:firstLine="0"/>
        <w:rPr>
          <w:sz w:val="24"/>
        </w:rPr>
      </w:pPr>
      <w:r>
        <w:rPr>
          <w:sz w:val="24"/>
        </w:rPr>
        <w:t>участие в управлении организацией в предусмотренных Трудовым кодексом, иными федеральными законами и коллективным 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11"/>
        </w:tabs>
        <w:ind w:right="128" w:firstLine="0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</w:t>
      </w:r>
      <w:r>
        <w:rPr>
          <w:spacing w:val="-26"/>
          <w:sz w:val="24"/>
        </w:rPr>
        <w:t xml:space="preserve"> </w:t>
      </w:r>
      <w:r>
        <w:rPr>
          <w:sz w:val="24"/>
        </w:rPr>
        <w:t>соглашений;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23"/>
        </w:tabs>
        <w:ind w:right="130" w:firstLine="0"/>
        <w:rPr>
          <w:sz w:val="24"/>
        </w:rPr>
      </w:pPr>
      <w:r>
        <w:rPr>
          <w:sz w:val="24"/>
        </w:rPr>
        <w:t>защиту своих трудовых прав, свобод и законных интересов всеми не запрещенными законом способами;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03"/>
        </w:tabs>
        <w:ind w:right="131" w:firstLine="0"/>
        <w:rPr>
          <w:sz w:val="24"/>
        </w:rPr>
      </w:pPr>
      <w:r>
        <w:rPr>
          <w:sz w:val="24"/>
        </w:rPr>
        <w:t>разрешение индивидуальных и коллективных трудовых споров, включая право на забастовку, в порядке, установленном Трудовым кодексом, иными 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83"/>
        </w:tabs>
        <w:ind w:right="128" w:firstLine="0"/>
        <w:rPr>
          <w:sz w:val="24"/>
        </w:rPr>
      </w:pPr>
      <w:r>
        <w:rPr>
          <w:sz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кодексом, 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обязательное социальное страхование в случаях, предусмотренных федеральными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законами.</w:t>
      </w:r>
    </w:p>
    <w:p w:rsidR="00844BE7" w:rsidRDefault="00844BE7" w:rsidP="00844BE7">
      <w:pPr>
        <w:pStyle w:val="a3"/>
        <w:ind w:left="0"/>
      </w:pPr>
    </w:p>
    <w:p w:rsidR="00844BE7" w:rsidRDefault="00844BE7" w:rsidP="00844BE7">
      <w:pPr>
        <w:pStyle w:val="a5"/>
        <w:numPr>
          <w:ilvl w:val="1"/>
          <w:numId w:val="6"/>
        </w:numPr>
        <w:tabs>
          <w:tab w:val="left" w:pos="534"/>
        </w:tabs>
        <w:ind w:left="533" w:hanging="421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добросовестно исполнять свои трудовые обязанности, возложенные на него трудовым</w:t>
      </w:r>
      <w:r>
        <w:rPr>
          <w:spacing w:val="-21"/>
          <w:sz w:val="24"/>
        </w:rPr>
        <w:t xml:space="preserve"> </w:t>
      </w:r>
      <w:r>
        <w:rPr>
          <w:sz w:val="24"/>
        </w:rPr>
        <w:t>договором;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15"/>
        </w:tabs>
        <w:ind w:right="128" w:firstLine="0"/>
        <w:rPr>
          <w:sz w:val="24"/>
        </w:rPr>
      </w:pPr>
      <w:r>
        <w:rPr>
          <w:sz w:val="24"/>
        </w:rPr>
        <w:t>соблюдать Устав МБДОУ, настоящие Правила, должностные инструкции, локальные правовые акты, законные распоряжения администрации, инструкции по охране труда и технике безопасности, правила пожарной 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z w:val="24"/>
        </w:rPr>
        <w:t>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соблюдать трудовую дисциплину, выполнять установленные нормы</w:t>
      </w:r>
      <w:r>
        <w:rPr>
          <w:spacing w:val="-28"/>
          <w:sz w:val="24"/>
        </w:rPr>
        <w:t xml:space="preserve"> </w:t>
      </w:r>
      <w:r>
        <w:rPr>
          <w:sz w:val="24"/>
        </w:rPr>
        <w:t>труда;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ind w:left="257" w:hanging="145"/>
        <w:rPr>
          <w:sz w:val="24"/>
        </w:rPr>
      </w:pPr>
      <w:r>
        <w:rPr>
          <w:sz w:val="24"/>
        </w:rPr>
        <w:t>соблюдать требования по охране труда и обеспечению безопасности</w:t>
      </w:r>
      <w:r>
        <w:rPr>
          <w:spacing w:val="-29"/>
          <w:sz w:val="24"/>
        </w:rPr>
        <w:t xml:space="preserve"> </w:t>
      </w:r>
      <w:r>
        <w:rPr>
          <w:sz w:val="24"/>
        </w:rPr>
        <w:t>труда;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77"/>
        </w:tabs>
        <w:ind w:right="127" w:firstLine="0"/>
        <w:rPr>
          <w:sz w:val="24"/>
        </w:rPr>
      </w:pPr>
      <w:r>
        <w:rPr>
          <w:sz w:val="24"/>
        </w:rPr>
        <w:t>в обязательном порядке проходить периодическое бесплатное медицинское обследование, которое проводится за сч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 средств Учредителя. Отказ от прохождения медосмотра или нарушение установленных сроков его прохождения расценивается как нарушение 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дисциплины</w:t>
      </w:r>
      <w:proofErr w:type="gramStart"/>
      <w:r>
        <w:rPr>
          <w:sz w:val="24"/>
        </w:rPr>
        <w:t>.;</w:t>
      </w:r>
      <w:proofErr w:type="gramEnd"/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411"/>
        </w:tabs>
        <w:ind w:right="128" w:firstLine="0"/>
        <w:rPr>
          <w:sz w:val="24"/>
        </w:rPr>
      </w:pPr>
      <w:r>
        <w:rPr>
          <w:sz w:val="24"/>
        </w:rPr>
        <w:t>проходить аттестацию с целью подтверждения соответствия педагогических работников занимаемой должности один раз в 5 лет по представлению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заведующего;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70"/>
        </w:tabs>
        <w:ind w:right="118" w:firstLine="0"/>
        <w:rPr>
          <w:sz w:val="24"/>
        </w:rPr>
      </w:pPr>
      <w:r>
        <w:rPr>
          <w:sz w:val="24"/>
        </w:rPr>
        <w:t>выполнять договор с родителями (законными представителями), сотрудничать с семьей ребенка по вопросам воспитания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38"/>
        </w:tabs>
        <w:spacing w:before="61"/>
        <w:ind w:right="126" w:firstLine="0"/>
        <w:rPr>
          <w:sz w:val="24"/>
        </w:rPr>
      </w:pPr>
      <w:r>
        <w:rPr>
          <w:sz w:val="24"/>
        </w:rPr>
        <w:t xml:space="preserve">нести ответственность за жизнь, физическое и психическое здоровье детей, </w:t>
      </w:r>
      <w:r>
        <w:rPr>
          <w:sz w:val="24"/>
        </w:rPr>
        <w:lastRenderedPageBreak/>
        <w:t>соблюдать санитарные правила, отвечать за воспитание и обучение детей, выполнять требования медработника, проводить закаливающие мероприятия, строго выполнять инструкции по охране жизни и здоровью детей в помещениях и на детских прогулочных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258"/>
        </w:tabs>
        <w:spacing w:before="1"/>
        <w:ind w:left="257" w:hanging="145"/>
        <w:rPr>
          <w:sz w:val="24"/>
        </w:rPr>
      </w:pPr>
      <w:r>
        <w:rPr>
          <w:sz w:val="24"/>
        </w:rPr>
        <w:t>соблюдать кодекс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80"/>
        </w:tabs>
        <w:ind w:right="127" w:firstLine="0"/>
        <w:rPr>
          <w:sz w:val="24"/>
        </w:rPr>
      </w:pPr>
      <w:r>
        <w:rPr>
          <w:sz w:val="24"/>
        </w:rPr>
        <w:t>не сообщать персональные данные работника третьей стороне без письменного согласия работников. За исключением случаев, когда это необходимо в целях предупреждения угрозы жизни и здоровья работника, а также в других случаях предусмотренных ТК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844BE7" w:rsidRDefault="00844BE7" w:rsidP="00844BE7">
      <w:pPr>
        <w:pStyle w:val="a5"/>
        <w:numPr>
          <w:ilvl w:val="0"/>
          <w:numId w:val="4"/>
        </w:numPr>
        <w:tabs>
          <w:tab w:val="left" w:pos="375"/>
        </w:tabs>
        <w:ind w:right="125" w:firstLine="0"/>
        <w:rPr>
          <w:sz w:val="24"/>
        </w:rPr>
      </w:pPr>
      <w:r>
        <w:rPr>
          <w:sz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844BE7" w:rsidRDefault="00844BE7" w:rsidP="00844BE7">
      <w:pPr>
        <w:pStyle w:val="a5"/>
        <w:numPr>
          <w:ilvl w:val="1"/>
          <w:numId w:val="4"/>
        </w:numPr>
        <w:tabs>
          <w:tab w:val="left" w:pos="823"/>
        </w:tabs>
        <w:spacing w:before="2"/>
        <w:ind w:right="128" w:firstLine="0"/>
        <w:jc w:val="both"/>
        <w:rPr>
          <w:sz w:val="24"/>
        </w:rPr>
      </w:pPr>
      <w:r>
        <w:rPr>
          <w:sz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к имуществу третьих лиц, находящемуся у работодателя, если работодатель несет ответственность за сохранность этого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имущества)</w:t>
      </w:r>
    </w:p>
    <w:p w:rsidR="00844BE7" w:rsidRDefault="00844BE7" w:rsidP="00844BE7">
      <w:pPr>
        <w:pStyle w:val="a5"/>
        <w:numPr>
          <w:ilvl w:val="1"/>
          <w:numId w:val="4"/>
        </w:numPr>
        <w:tabs>
          <w:tab w:val="left" w:pos="823"/>
        </w:tabs>
        <w:spacing w:line="293" w:lineRule="exact"/>
        <w:ind w:left="822" w:hanging="568"/>
        <w:jc w:val="both"/>
        <w:rPr>
          <w:sz w:val="24"/>
        </w:rPr>
      </w:pPr>
      <w:r>
        <w:rPr>
          <w:sz w:val="24"/>
        </w:rPr>
        <w:t>. Принимать меры по недопущению любой возможности возникновения конфликта</w:t>
      </w:r>
      <w:r>
        <w:rPr>
          <w:spacing w:val="-27"/>
          <w:sz w:val="24"/>
        </w:rPr>
        <w:t xml:space="preserve"> </w:t>
      </w:r>
      <w:r>
        <w:rPr>
          <w:sz w:val="24"/>
        </w:rPr>
        <w:t>интересов;</w:t>
      </w:r>
    </w:p>
    <w:p w:rsidR="00844BE7" w:rsidRDefault="00844BE7" w:rsidP="00844BE7">
      <w:pPr>
        <w:pStyle w:val="a5"/>
        <w:numPr>
          <w:ilvl w:val="1"/>
          <w:numId w:val="4"/>
        </w:numPr>
        <w:tabs>
          <w:tab w:val="left" w:pos="823"/>
        </w:tabs>
        <w:spacing w:before="4" w:line="237" w:lineRule="auto"/>
        <w:ind w:right="126" w:firstLine="0"/>
        <w:jc w:val="both"/>
        <w:rPr>
          <w:sz w:val="24"/>
        </w:rPr>
      </w:pPr>
      <w:r>
        <w:rPr>
          <w:sz w:val="24"/>
        </w:rPr>
        <w:t>Уведомить в письменной форме Работодателя о возникшем конфликте интересов или о возможности его возникновения, как только ему станет об этом</w:t>
      </w:r>
      <w:r>
        <w:rPr>
          <w:spacing w:val="-12"/>
          <w:sz w:val="24"/>
        </w:rPr>
        <w:t xml:space="preserve"> </w:t>
      </w:r>
      <w:r>
        <w:rPr>
          <w:sz w:val="24"/>
        </w:rPr>
        <w:t>известно</w:t>
      </w:r>
    </w:p>
    <w:p w:rsidR="00844BE7" w:rsidRDefault="00844BE7" w:rsidP="00844BE7">
      <w:pPr>
        <w:pStyle w:val="a5"/>
        <w:numPr>
          <w:ilvl w:val="1"/>
          <w:numId w:val="5"/>
        </w:numPr>
        <w:tabs>
          <w:tab w:val="left" w:pos="3936"/>
        </w:tabs>
        <w:spacing w:before="7"/>
        <w:ind w:left="3935" w:hanging="222"/>
        <w:jc w:val="both"/>
        <w:rPr>
          <w:b/>
        </w:rPr>
      </w:pPr>
      <w:r>
        <w:rPr>
          <w:b/>
        </w:rPr>
        <w:t>Рабочее время и время</w:t>
      </w:r>
      <w:r>
        <w:rPr>
          <w:b/>
          <w:spacing w:val="-1"/>
        </w:rPr>
        <w:t xml:space="preserve"> </w:t>
      </w:r>
      <w:r>
        <w:rPr>
          <w:b/>
        </w:rPr>
        <w:t>отдыха</w:t>
      </w:r>
    </w:p>
    <w:p w:rsidR="00844BE7" w:rsidRDefault="00844BE7" w:rsidP="00844BE7">
      <w:pPr>
        <w:pStyle w:val="a3"/>
        <w:spacing w:before="5"/>
        <w:ind w:left="0"/>
        <w:rPr>
          <w:b/>
          <w:sz w:val="21"/>
        </w:rPr>
      </w:pP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37"/>
        </w:tabs>
        <w:ind w:right="119"/>
        <w:jc w:val="both"/>
        <w:rPr>
          <w:sz w:val="24"/>
        </w:rPr>
      </w:pPr>
      <w:r>
        <w:rPr>
          <w:sz w:val="24"/>
        </w:rPr>
        <w:t>Рабочее время - это время, в течение которого работник в соответствии с Правилами внутреннего распорядка организации и условиями трудового договора должен исполнять трудовые обязанности. А также иные периоды времени, которые в соответствии с законами и иными нормативными правовыми актами относятся к рабочему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03"/>
        </w:tabs>
        <w:ind w:right="127"/>
        <w:jc w:val="both"/>
        <w:rPr>
          <w:sz w:val="24"/>
        </w:rPr>
      </w:pPr>
      <w:proofErr w:type="gramStart"/>
      <w:r>
        <w:rPr>
          <w:sz w:val="24"/>
        </w:rPr>
        <w:t>При работе в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объем'</w:t>
      </w:r>
      <w:r>
        <w:rPr>
          <w:spacing w:val="-32"/>
          <w:sz w:val="24"/>
        </w:rPr>
        <w:t xml:space="preserve"> </w:t>
      </w:r>
      <w:r>
        <w:rPr>
          <w:sz w:val="24"/>
        </w:rPr>
        <w:t>работ.</w:t>
      </w:r>
      <w:proofErr w:type="gramEnd"/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39"/>
        </w:tabs>
        <w:ind w:right="118"/>
        <w:jc w:val="both"/>
        <w:rPr>
          <w:sz w:val="24"/>
        </w:rPr>
      </w:pPr>
      <w:r>
        <w:rPr>
          <w:sz w:val="24"/>
        </w:rPr>
        <w:t>Работа на условиях неполного рабочего времени не влечет для работников каких-либо ограничений продолжительности ежегодно оплачиваемого отпуска, исчисления трудового стажа и других трудовых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75"/>
        </w:tabs>
        <w:spacing w:before="1"/>
        <w:ind w:right="124"/>
        <w:jc w:val="both"/>
        <w:rPr>
          <w:sz w:val="24"/>
        </w:rPr>
      </w:pPr>
      <w:r>
        <w:rPr>
          <w:sz w:val="24"/>
        </w:rPr>
        <w:t>Не сокращается продолжительность работы (смены) в ночное время для работников которым установлена сокращенная продолжительность рабочего времени, а также для, работников, принятых специально для работы в ночное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77"/>
        </w:tabs>
        <w:ind w:right="121"/>
        <w:jc w:val="both"/>
        <w:rPr>
          <w:sz w:val="24"/>
        </w:rPr>
      </w:pPr>
      <w:r>
        <w:rPr>
          <w:sz w:val="24"/>
        </w:rPr>
        <w:t>Работа за пределами нормальной продолжительности рабочего времени может производиться как по инициативе работника (совместительство), так и по инициативе работодателя (сверхурочная работа).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27"/>
        </w:tabs>
        <w:ind w:right="127"/>
        <w:jc w:val="both"/>
        <w:rPr>
          <w:sz w:val="24"/>
        </w:rPr>
      </w:pPr>
      <w:r>
        <w:rPr>
          <w:sz w:val="24"/>
        </w:rPr>
        <w:t>По заявлению работника работодатель имеет право разрешить ему работать по другому трудовому договору в этой же организации по иной профессии, специальности или должности за пределами нормального рабочего времени в порядке внутреннего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совместительства.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96"/>
        </w:tabs>
        <w:ind w:right="126"/>
        <w:jc w:val="both"/>
        <w:rPr>
          <w:sz w:val="24"/>
        </w:rPr>
      </w:pPr>
      <w:r>
        <w:rPr>
          <w:sz w:val="24"/>
        </w:rPr>
        <w:t>Работник имеет право заключить трудовой договор с другим работодателем для работы на условиях внешнего совместительства, если иное не предусмотрено настоящим Кодексом или 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475"/>
        </w:tabs>
        <w:ind w:left="474" w:hanging="362"/>
        <w:jc w:val="both"/>
        <w:rPr>
          <w:sz w:val="24"/>
        </w:rPr>
      </w:pPr>
      <w:r>
        <w:rPr>
          <w:sz w:val="24"/>
        </w:rPr>
        <w:t>Работа по совместительству не может превышать 4 часов в</w:t>
      </w:r>
      <w:r>
        <w:rPr>
          <w:spacing w:val="-10"/>
          <w:sz w:val="24"/>
        </w:rPr>
        <w:t xml:space="preserve"> </w:t>
      </w:r>
      <w:r>
        <w:rPr>
          <w:sz w:val="24"/>
        </w:rPr>
        <w:t>день.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35"/>
        </w:tabs>
        <w:ind w:right="129"/>
        <w:rPr>
          <w:sz w:val="24"/>
        </w:rPr>
      </w:pPr>
      <w:r>
        <w:rPr>
          <w:sz w:val="24"/>
        </w:rPr>
        <w:t>Внутреннее совместительство не разрешается в случаях, когда установлена сокращенная продолжительность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702"/>
        </w:tabs>
        <w:ind w:right="131"/>
        <w:rPr>
          <w:sz w:val="24"/>
        </w:rPr>
      </w:pPr>
      <w:r>
        <w:rPr>
          <w:sz w:val="24"/>
        </w:rPr>
        <w:t>В соответствии с действующим трудовым законодательством РФ, для сотрудников МБДОУ устанавливается 5-дневная рабочая неделя с двумя выходными днями (суббота,</w:t>
      </w:r>
      <w:r>
        <w:rPr>
          <w:spacing w:val="-14"/>
          <w:sz w:val="24"/>
        </w:rPr>
        <w:t xml:space="preserve"> </w:t>
      </w:r>
      <w:r>
        <w:rPr>
          <w:sz w:val="24"/>
        </w:rPr>
        <w:lastRenderedPageBreak/>
        <w:t>воскресенье).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left="653" w:hanging="541"/>
        <w:rPr>
          <w:sz w:val="24"/>
        </w:rPr>
      </w:pPr>
      <w:r>
        <w:rPr>
          <w:sz w:val="24"/>
        </w:rPr>
        <w:t>В соответствии со ст. 112 ТК РФ нерабочими праздничными днями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1,2,3,4 и 5 января - Новогодние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7 января - Рождество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Христово;</w:t>
      </w:r>
    </w:p>
    <w:p w:rsidR="00844BE7" w:rsidRDefault="00844BE7" w:rsidP="00844BE7">
      <w:pPr>
        <w:pStyle w:val="a3"/>
      </w:pPr>
      <w:r>
        <w:t>-23 февраля - День защитника Отечества;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8 марта - Международный 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1 мая - Праздник Весны и Труда;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9 мая - День Победы;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12 июня -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4 ноября - День 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единства.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дни, объявленные праздничными Правительством 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</w:t>
      </w:r>
    </w:p>
    <w:p w:rsidR="00844BE7" w:rsidRDefault="00844BE7" w:rsidP="00844BE7">
      <w:pPr>
        <w:pStyle w:val="a3"/>
        <w:spacing w:before="61"/>
        <w:ind w:right="123"/>
        <w:jc w:val="both"/>
      </w:pPr>
      <w:proofErr w:type="gramStart"/>
      <w:r>
        <w:t>Законом Республики Татарстан от 29.09.2016 №67-) внесены поправки в часть 5 статьи 1 Закона Республики Татарстан от 19.02.1992 № 1448-ХII «О праздничных днях и памятных датах Республики Татарстан».</w:t>
      </w:r>
      <w:proofErr w:type="gramEnd"/>
      <w:r>
        <w:t xml:space="preserve"> Согласно изменению, при совпадении праздничных дней Республики Татарстан с выходными днями (суббота и воскресенье) дополнительный к выходным дням день отдыха не предоставляется. По праздничным дням Российской Федерации перенос выходных дней остается без изменений. </w:t>
      </w:r>
      <w:proofErr w:type="gramStart"/>
      <w:r>
        <w:t>При совпадении выходного и нерабочего праздничного дня выходной день переносится на следующий после праздничного рабочий день.</w:t>
      </w:r>
      <w:proofErr w:type="gramEnd"/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95"/>
        </w:tabs>
        <w:spacing w:before="1"/>
        <w:ind w:right="127"/>
        <w:jc w:val="both"/>
        <w:rPr>
          <w:sz w:val="24"/>
        </w:rPr>
      </w:pPr>
      <w:r>
        <w:rPr>
          <w:sz w:val="24"/>
        </w:rPr>
        <w:t>Продолжительность рабочего дня или смены, непосредственно предшествующему нерабочему праздничному дню, уменьшается на один</w:t>
      </w:r>
      <w:r>
        <w:rPr>
          <w:spacing w:val="-6"/>
          <w:sz w:val="24"/>
        </w:rPr>
        <w:t xml:space="preserve"> </w:t>
      </w:r>
      <w:r>
        <w:rPr>
          <w:sz w:val="24"/>
        </w:rPr>
        <w:t>час.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735"/>
        </w:tabs>
        <w:ind w:right="120"/>
        <w:jc w:val="both"/>
        <w:rPr>
          <w:sz w:val="24"/>
        </w:rPr>
      </w:pPr>
      <w:r>
        <w:rPr>
          <w:sz w:val="24"/>
        </w:rPr>
        <w:t xml:space="preserve">Продолжительность рабочего времени в неделю </w:t>
      </w:r>
      <w:proofErr w:type="gramStart"/>
      <w:r>
        <w:rPr>
          <w:sz w:val="24"/>
        </w:rPr>
        <w:t>заведующего</w:t>
      </w:r>
      <w:proofErr w:type="gramEnd"/>
      <w:r>
        <w:rPr>
          <w:sz w:val="24"/>
        </w:rPr>
        <w:t>, младшего обслуживающего персонала и технического персонала составляет 40 часов; воспитателя, - 36 часа.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803"/>
        </w:tabs>
        <w:ind w:right="119"/>
        <w:jc w:val="both"/>
        <w:rPr>
          <w:sz w:val="24"/>
        </w:rPr>
      </w:pPr>
      <w:r>
        <w:rPr>
          <w:sz w:val="24"/>
        </w:rPr>
        <w:t>График работы (сменность, время начала и окончания работы) персонала МБДОУ устанавливается ежегодно издаваемым к началу учебного года приказом заведующего, с соблюдением установленной продолжительности рабочего времени за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right="1142"/>
        <w:rPr>
          <w:sz w:val="24"/>
        </w:rPr>
      </w:pPr>
      <w:r>
        <w:rPr>
          <w:sz w:val="24"/>
        </w:rPr>
        <w:t>Для всех работников МБДОУ устанавливается продолжительность времени обеда: для обедающих в детском саду - 30 минут, для обедающих за пределами МБДОУ - 1 час,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844BE7" w:rsidRDefault="00844BE7" w:rsidP="00844BE7">
      <w:pPr>
        <w:pStyle w:val="a3"/>
        <w:spacing w:before="1"/>
        <w:ind w:right="497"/>
      </w:pPr>
      <w:r>
        <w:t xml:space="preserve"> младшего воспитателя устанавливается время отдыха 30 мин. Время обеда в рабочее время не включаются.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left="653" w:hanging="541"/>
        <w:rPr>
          <w:sz w:val="24"/>
        </w:rPr>
      </w:pPr>
      <w:r>
        <w:rPr>
          <w:sz w:val="24"/>
        </w:rPr>
        <w:t xml:space="preserve">Заведующий обязан организовать </w:t>
      </w:r>
      <w:r>
        <w:rPr>
          <w:spacing w:val="-3"/>
          <w:sz w:val="24"/>
        </w:rPr>
        <w:t xml:space="preserve">учет </w:t>
      </w:r>
      <w:r>
        <w:rPr>
          <w:sz w:val="24"/>
        </w:rPr>
        <w:t>явки на работу и ухода с работы сотрудников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ДОУ.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left="653" w:hanging="541"/>
        <w:rPr>
          <w:sz w:val="24"/>
        </w:rPr>
      </w:pPr>
      <w:r>
        <w:rPr>
          <w:sz w:val="24"/>
        </w:rPr>
        <w:t>Педагогическим и другим работникам МБДОУ не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разрешается: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изменять по своему усмотрению 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right="456" w:firstLine="0"/>
        <w:rPr>
          <w:sz w:val="24"/>
        </w:rPr>
      </w:pPr>
      <w:r>
        <w:rPr>
          <w:sz w:val="24"/>
        </w:rPr>
        <w:t xml:space="preserve">оставлять работу до </w:t>
      </w:r>
      <w:proofErr w:type="gramStart"/>
      <w:r>
        <w:rPr>
          <w:sz w:val="24"/>
        </w:rPr>
        <w:t>прихода</w:t>
      </w:r>
      <w:proofErr w:type="gramEnd"/>
      <w:r>
        <w:rPr>
          <w:sz w:val="24"/>
        </w:rPr>
        <w:t xml:space="preserve"> сменяющего работника (в случае неявки сменяющего сотрудник заявляет об этом администрации, которая обязана принять меры к замене его другим</w:t>
      </w:r>
      <w:r>
        <w:rPr>
          <w:spacing w:val="-31"/>
          <w:sz w:val="24"/>
        </w:rPr>
        <w:t xml:space="preserve"> </w:t>
      </w:r>
      <w:r>
        <w:rPr>
          <w:sz w:val="24"/>
        </w:rPr>
        <w:t>работником);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оставлять детей без присмотра даже на короткий промежуток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right="1019" w:firstLine="0"/>
        <w:rPr>
          <w:sz w:val="24"/>
        </w:rPr>
      </w:pPr>
      <w:r>
        <w:rPr>
          <w:sz w:val="24"/>
        </w:rPr>
        <w:t>отдавать детей лицам, в нетрезвом состоянии и детям младше 14 лет, лицам не указанным в договоре, а также отпускать детей одних по просьбе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right="818" w:firstLine="0"/>
        <w:rPr>
          <w:sz w:val="24"/>
        </w:rPr>
      </w:pPr>
      <w:r>
        <w:rPr>
          <w:sz w:val="24"/>
        </w:rPr>
        <w:t>допускать присутствие в группах посторонних лиц, в том числе других детей, без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разрешения </w:t>
      </w:r>
      <w:proofErr w:type="gramStart"/>
      <w:r>
        <w:rPr>
          <w:sz w:val="24"/>
        </w:rPr>
        <w:t>заведующего</w:t>
      </w:r>
      <w:proofErr w:type="gramEnd"/>
      <w:r>
        <w:rPr>
          <w:sz w:val="24"/>
        </w:rPr>
        <w:t>, старшего воспитателя или старшей 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сестры;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применять насилие к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говорить на повышенных тонах, браниться, выражаться нецензурными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 w:rsidR="00844BE7" w:rsidRDefault="00844BE7" w:rsidP="00844BE7">
      <w:pPr>
        <w:pStyle w:val="a5"/>
        <w:numPr>
          <w:ilvl w:val="0"/>
          <w:numId w:val="1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курить в помещении и на 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95"/>
        </w:tabs>
        <w:ind w:right="1030"/>
        <w:rPr>
          <w:sz w:val="24"/>
        </w:rPr>
      </w:pPr>
      <w:r>
        <w:rPr>
          <w:sz w:val="24"/>
        </w:rPr>
        <w:t>В рабочее время допускается выполнение общественной работы при условии, что это не ухудшает качество выполнения основных функциональных обязанностей.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95"/>
        </w:tabs>
        <w:ind w:right="1178"/>
        <w:rPr>
          <w:sz w:val="24"/>
        </w:rPr>
      </w:pPr>
      <w:r>
        <w:rPr>
          <w:sz w:val="24"/>
        </w:rPr>
        <w:t xml:space="preserve">Администрация МБДОУ организует учет рабочего времени и его </w:t>
      </w:r>
      <w:r>
        <w:rPr>
          <w:sz w:val="24"/>
        </w:rPr>
        <w:lastRenderedPageBreak/>
        <w:t>использования</w:t>
      </w:r>
      <w:r>
        <w:rPr>
          <w:spacing w:val="-34"/>
          <w:sz w:val="24"/>
        </w:rPr>
        <w:t xml:space="preserve"> </w:t>
      </w:r>
      <w:r>
        <w:rPr>
          <w:sz w:val="24"/>
        </w:rPr>
        <w:t>всеми сотрудниками.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595"/>
        </w:tabs>
        <w:ind w:left="594" w:hanging="482"/>
        <w:rPr>
          <w:sz w:val="24"/>
        </w:rPr>
      </w:pPr>
      <w:r>
        <w:rPr>
          <w:sz w:val="24"/>
        </w:rPr>
        <w:t>В случае неявки на работу по болезни работник обязан срочно известить об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</w:p>
    <w:p w:rsidR="00844BE7" w:rsidRDefault="00844BE7" w:rsidP="00844BE7">
      <w:pPr>
        <w:pStyle w:val="a3"/>
        <w:spacing w:before="1"/>
        <w:ind w:right="385"/>
      </w:pPr>
      <w:r>
        <w:t>администрацию, а также предупредить накануне о выходе на работу, предоставить лист временной нетрудоспособности в первый день выхода на работу.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right="317"/>
        <w:rPr>
          <w:sz w:val="24"/>
        </w:rPr>
      </w:pPr>
      <w:r>
        <w:rPr>
          <w:sz w:val="24"/>
        </w:rPr>
        <w:t>Работникам предоставляются ежегодные отпуска с сохранением места работы (должности) и среднего заработка. Очередность предоставления оплачиваемых отпусков определяется ежегодно в соответствии с графиком отпусков, утверждаемых работодателем с учетом мнения профсоюзного комитета МБДОУ не позднее, чем за 2 недели до наступления календарного года. О времени</w:t>
      </w:r>
      <w:r>
        <w:rPr>
          <w:spacing w:val="-41"/>
          <w:sz w:val="24"/>
        </w:rPr>
        <w:t xml:space="preserve"> </w:t>
      </w:r>
      <w:r>
        <w:rPr>
          <w:sz w:val="24"/>
        </w:rPr>
        <w:t>начала отпуска работник должен быть извещен не позднее, чем за 2 недели до его начала. Предоставление отпуска заведующему МБДОУ оформляется приказом учредителя, а другим работникам приказом по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right="285"/>
        <w:rPr>
          <w:sz w:val="24"/>
        </w:rPr>
      </w:pPr>
      <w:r>
        <w:rPr>
          <w:sz w:val="24"/>
        </w:rPr>
        <w:t xml:space="preserve">Продолжительность ежегодного основного оплачиваемого отпуска заведующего, воспитателя, составляет 42 календарных дня; завхоз, повара, младшего </w:t>
      </w:r>
      <w:proofErr w:type="spellStart"/>
      <w:r>
        <w:rPr>
          <w:sz w:val="24"/>
        </w:rPr>
        <w:t>воспитателя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борщика</w:t>
      </w:r>
      <w:proofErr w:type="spellEnd"/>
      <w:r>
        <w:rPr>
          <w:sz w:val="24"/>
        </w:rPr>
        <w:t xml:space="preserve"> служебных помещений , сторожа - 28 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дней;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right="1093"/>
        <w:rPr>
          <w:sz w:val="24"/>
        </w:rPr>
      </w:pPr>
      <w:r>
        <w:rPr>
          <w:sz w:val="24"/>
        </w:rPr>
        <w:t>Дополнительные оплачиваемые отпуска предоставляются работникам в соответствии с трудовым законодательством РФ и Коллективным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договором.</w:t>
      </w:r>
    </w:p>
    <w:p w:rsidR="00844BE7" w:rsidRDefault="00844BE7" w:rsidP="00844BE7">
      <w:pPr>
        <w:pStyle w:val="a5"/>
        <w:numPr>
          <w:ilvl w:val="1"/>
          <w:numId w:val="8"/>
        </w:numPr>
        <w:tabs>
          <w:tab w:val="left" w:pos="654"/>
        </w:tabs>
        <w:ind w:right="289"/>
        <w:rPr>
          <w:sz w:val="24"/>
        </w:rPr>
      </w:pPr>
      <w:r>
        <w:rPr>
          <w:sz w:val="24"/>
        </w:rPr>
        <w:t>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 частично оплачиваемые.</w:t>
      </w:r>
    </w:p>
    <w:p w:rsidR="00844BE7" w:rsidRDefault="00844BE7" w:rsidP="00844BE7">
      <w:pPr>
        <w:pStyle w:val="Heading1"/>
        <w:numPr>
          <w:ilvl w:val="1"/>
          <w:numId w:val="5"/>
        </w:numPr>
        <w:tabs>
          <w:tab w:val="left" w:pos="4733"/>
        </w:tabs>
        <w:spacing w:before="66"/>
        <w:ind w:left="4732" w:hanging="241"/>
        <w:jc w:val="left"/>
      </w:pPr>
      <w:r>
        <w:t>Оплата</w:t>
      </w:r>
      <w:r>
        <w:rPr>
          <w:spacing w:val="-3"/>
        </w:rPr>
        <w:t xml:space="preserve"> </w:t>
      </w:r>
      <w:r>
        <w:t>труда</w:t>
      </w:r>
    </w:p>
    <w:p w:rsidR="00844BE7" w:rsidRDefault="00844BE7" w:rsidP="00844BE7">
      <w:pPr>
        <w:pStyle w:val="a3"/>
        <w:spacing w:before="7"/>
        <w:ind w:left="0"/>
        <w:rPr>
          <w:b/>
          <w:sz w:val="23"/>
        </w:rPr>
      </w:pPr>
    </w:p>
    <w:p w:rsidR="00844BE7" w:rsidRDefault="00844BE7" w:rsidP="00844BE7">
      <w:pPr>
        <w:pStyle w:val="a5"/>
        <w:numPr>
          <w:ilvl w:val="1"/>
          <w:numId w:val="9"/>
        </w:numPr>
        <w:tabs>
          <w:tab w:val="left" w:pos="534"/>
        </w:tabs>
        <w:ind w:right="180"/>
        <w:jc w:val="both"/>
        <w:rPr>
          <w:sz w:val="24"/>
        </w:rPr>
      </w:pPr>
      <w:r>
        <w:rPr>
          <w:sz w:val="24"/>
        </w:rPr>
        <w:t>Оплата труда работников детского сада осуществляется в соответствии с системой оплаты труда работников бюджетных организаций устанавливаемой Кабинетом Министром Республики Татарстан по штатному расписанию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МБДОУ.</w:t>
      </w:r>
    </w:p>
    <w:p w:rsidR="00FB1B9E" w:rsidRDefault="00FB1B9E"/>
    <w:sectPr w:rsidR="00FB1B9E" w:rsidSect="004E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705"/>
    <w:multiLevelType w:val="hybridMultilevel"/>
    <w:tmpl w:val="39EA313C"/>
    <w:lvl w:ilvl="0" w:tplc="5516C8C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33C029C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556EC3A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3" w:tplc="12F6D442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77C08896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55F61A64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E3108D78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BB5A0094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  <w:lvl w:ilvl="8" w:tplc="7B445DA2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1">
    <w:nsid w:val="19366C23"/>
    <w:multiLevelType w:val="hybridMultilevel"/>
    <w:tmpl w:val="9EBE887C"/>
    <w:lvl w:ilvl="0" w:tplc="9432E258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081ED6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3DDCAC70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E6421C2E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906ACD8A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BC64EEB6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75B6258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4720E5D2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64849C8E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2">
    <w:nsid w:val="31FA74AA"/>
    <w:multiLevelType w:val="hybridMultilevel"/>
    <w:tmpl w:val="36244A6C"/>
    <w:lvl w:ilvl="0" w:tplc="6CB03200">
      <w:start w:val="2"/>
      <w:numFmt w:val="decimal"/>
      <w:lvlText w:val="%1"/>
      <w:lvlJc w:val="left"/>
      <w:pPr>
        <w:ind w:left="533" w:hanging="420"/>
        <w:jc w:val="left"/>
      </w:pPr>
      <w:rPr>
        <w:rFonts w:hint="default"/>
        <w:lang w:val="ru-RU" w:eastAsia="en-US" w:bidi="ar-SA"/>
      </w:rPr>
    </w:lvl>
    <w:lvl w:ilvl="1" w:tplc="A0F6939C">
      <w:numFmt w:val="none"/>
      <w:lvlText w:val=""/>
      <w:lvlJc w:val="left"/>
      <w:pPr>
        <w:tabs>
          <w:tab w:val="num" w:pos="360"/>
        </w:tabs>
      </w:pPr>
    </w:lvl>
    <w:lvl w:ilvl="2" w:tplc="664247D8">
      <w:numFmt w:val="bullet"/>
      <w:lvlText w:val="•"/>
      <w:lvlJc w:val="left"/>
      <w:pPr>
        <w:ind w:left="2577" w:hanging="420"/>
      </w:pPr>
      <w:rPr>
        <w:rFonts w:hint="default"/>
        <w:lang w:val="ru-RU" w:eastAsia="en-US" w:bidi="ar-SA"/>
      </w:rPr>
    </w:lvl>
    <w:lvl w:ilvl="3" w:tplc="777EAD38">
      <w:numFmt w:val="bullet"/>
      <w:lvlText w:val="•"/>
      <w:lvlJc w:val="left"/>
      <w:pPr>
        <w:ind w:left="3595" w:hanging="420"/>
      </w:pPr>
      <w:rPr>
        <w:rFonts w:hint="default"/>
        <w:lang w:val="ru-RU" w:eastAsia="en-US" w:bidi="ar-SA"/>
      </w:rPr>
    </w:lvl>
    <w:lvl w:ilvl="4" w:tplc="D01AEE2E">
      <w:numFmt w:val="bullet"/>
      <w:lvlText w:val="•"/>
      <w:lvlJc w:val="left"/>
      <w:pPr>
        <w:ind w:left="4614" w:hanging="420"/>
      </w:pPr>
      <w:rPr>
        <w:rFonts w:hint="default"/>
        <w:lang w:val="ru-RU" w:eastAsia="en-US" w:bidi="ar-SA"/>
      </w:rPr>
    </w:lvl>
    <w:lvl w:ilvl="5" w:tplc="EBACAC80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6" w:tplc="5AC818D8">
      <w:numFmt w:val="bullet"/>
      <w:lvlText w:val="•"/>
      <w:lvlJc w:val="left"/>
      <w:pPr>
        <w:ind w:left="6651" w:hanging="420"/>
      </w:pPr>
      <w:rPr>
        <w:rFonts w:hint="default"/>
        <w:lang w:val="ru-RU" w:eastAsia="en-US" w:bidi="ar-SA"/>
      </w:rPr>
    </w:lvl>
    <w:lvl w:ilvl="7" w:tplc="9A1479BE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8" w:tplc="10500F66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3">
    <w:nsid w:val="348061DD"/>
    <w:multiLevelType w:val="hybridMultilevel"/>
    <w:tmpl w:val="2C08B3CE"/>
    <w:lvl w:ilvl="0" w:tplc="88A23D7A">
      <w:start w:val="4"/>
      <w:numFmt w:val="decimal"/>
      <w:lvlText w:val="%1"/>
      <w:lvlJc w:val="left"/>
      <w:pPr>
        <w:ind w:left="113" w:hanging="423"/>
        <w:jc w:val="left"/>
      </w:pPr>
      <w:rPr>
        <w:rFonts w:hint="default"/>
        <w:lang w:val="ru-RU" w:eastAsia="en-US" w:bidi="ar-SA"/>
      </w:rPr>
    </w:lvl>
    <w:lvl w:ilvl="1" w:tplc="C22A3F20">
      <w:numFmt w:val="none"/>
      <w:lvlText w:val=""/>
      <w:lvlJc w:val="left"/>
      <w:pPr>
        <w:tabs>
          <w:tab w:val="num" w:pos="360"/>
        </w:tabs>
      </w:pPr>
    </w:lvl>
    <w:lvl w:ilvl="2" w:tplc="F864D19A">
      <w:numFmt w:val="bullet"/>
      <w:lvlText w:val="•"/>
      <w:lvlJc w:val="left"/>
      <w:pPr>
        <w:ind w:left="2241" w:hanging="423"/>
      </w:pPr>
      <w:rPr>
        <w:rFonts w:hint="default"/>
        <w:lang w:val="ru-RU" w:eastAsia="en-US" w:bidi="ar-SA"/>
      </w:rPr>
    </w:lvl>
    <w:lvl w:ilvl="3" w:tplc="9650F812">
      <w:numFmt w:val="bullet"/>
      <w:lvlText w:val="•"/>
      <w:lvlJc w:val="left"/>
      <w:pPr>
        <w:ind w:left="3301" w:hanging="423"/>
      </w:pPr>
      <w:rPr>
        <w:rFonts w:hint="default"/>
        <w:lang w:val="ru-RU" w:eastAsia="en-US" w:bidi="ar-SA"/>
      </w:rPr>
    </w:lvl>
    <w:lvl w:ilvl="4" w:tplc="856CE5B0">
      <w:numFmt w:val="bullet"/>
      <w:lvlText w:val="•"/>
      <w:lvlJc w:val="left"/>
      <w:pPr>
        <w:ind w:left="4362" w:hanging="423"/>
      </w:pPr>
      <w:rPr>
        <w:rFonts w:hint="default"/>
        <w:lang w:val="ru-RU" w:eastAsia="en-US" w:bidi="ar-SA"/>
      </w:rPr>
    </w:lvl>
    <w:lvl w:ilvl="5" w:tplc="4FB43194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4D74EEC4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  <w:lvl w:ilvl="7" w:tplc="68AC0786">
      <w:numFmt w:val="bullet"/>
      <w:lvlText w:val="•"/>
      <w:lvlJc w:val="left"/>
      <w:pPr>
        <w:ind w:left="7544" w:hanging="423"/>
      </w:pPr>
      <w:rPr>
        <w:rFonts w:hint="default"/>
        <w:lang w:val="ru-RU" w:eastAsia="en-US" w:bidi="ar-SA"/>
      </w:rPr>
    </w:lvl>
    <w:lvl w:ilvl="8" w:tplc="04BCE7F0">
      <w:numFmt w:val="bullet"/>
      <w:lvlText w:val="•"/>
      <w:lvlJc w:val="left"/>
      <w:pPr>
        <w:ind w:left="8605" w:hanging="423"/>
      </w:pPr>
      <w:rPr>
        <w:rFonts w:hint="default"/>
        <w:lang w:val="ru-RU" w:eastAsia="en-US" w:bidi="ar-SA"/>
      </w:rPr>
    </w:lvl>
  </w:abstractNum>
  <w:abstractNum w:abstractNumId="4">
    <w:nsid w:val="358325FB"/>
    <w:multiLevelType w:val="hybridMultilevel"/>
    <w:tmpl w:val="93E898CE"/>
    <w:lvl w:ilvl="0" w:tplc="B8E6D054">
      <w:start w:val="3"/>
      <w:numFmt w:val="decimal"/>
      <w:lvlText w:val="%1"/>
      <w:lvlJc w:val="left"/>
      <w:pPr>
        <w:ind w:left="474" w:hanging="361"/>
        <w:jc w:val="left"/>
      </w:pPr>
      <w:rPr>
        <w:rFonts w:hint="default"/>
        <w:lang w:val="ru-RU" w:eastAsia="en-US" w:bidi="ar-SA"/>
      </w:rPr>
    </w:lvl>
    <w:lvl w:ilvl="1" w:tplc="AB882B72">
      <w:numFmt w:val="none"/>
      <w:lvlText w:val=""/>
      <w:lvlJc w:val="left"/>
      <w:pPr>
        <w:tabs>
          <w:tab w:val="num" w:pos="360"/>
        </w:tabs>
      </w:pPr>
    </w:lvl>
    <w:lvl w:ilvl="2" w:tplc="3D426D8C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04BCD8B4">
      <w:numFmt w:val="bullet"/>
      <w:lvlText w:val="•"/>
      <w:lvlJc w:val="left"/>
      <w:pPr>
        <w:ind w:left="3553" w:hanging="361"/>
      </w:pPr>
      <w:rPr>
        <w:rFonts w:hint="default"/>
        <w:lang w:val="ru-RU" w:eastAsia="en-US" w:bidi="ar-SA"/>
      </w:rPr>
    </w:lvl>
    <w:lvl w:ilvl="4" w:tplc="2F867B40">
      <w:numFmt w:val="bullet"/>
      <w:lvlText w:val="•"/>
      <w:lvlJc w:val="left"/>
      <w:pPr>
        <w:ind w:left="4578" w:hanging="361"/>
      </w:pPr>
      <w:rPr>
        <w:rFonts w:hint="default"/>
        <w:lang w:val="ru-RU" w:eastAsia="en-US" w:bidi="ar-SA"/>
      </w:rPr>
    </w:lvl>
    <w:lvl w:ilvl="5" w:tplc="AD08A6C2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0D12C8E4">
      <w:numFmt w:val="bullet"/>
      <w:lvlText w:val="•"/>
      <w:lvlJc w:val="left"/>
      <w:pPr>
        <w:ind w:left="6627" w:hanging="361"/>
      </w:pPr>
      <w:rPr>
        <w:rFonts w:hint="default"/>
        <w:lang w:val="ru-RU" w:eastAsia="en-US" w:bidi="ar-SA"/>
      </w:rPr>
    </w:lvl>
    <w:lvl w:ilvl="7" w:tplc="63C03960">
      <w:numFmt w:val="bullet"/>
      <w:lvlText w:val="•"/>
      <w:lvlJc w:val="left"/>
      <w:pPr>
        <w:ind w:left="7652" w:hanging="361"/>
      </w:pPr>
      <w:rPr>
        <w:rFonts w:hint="default"/>
        <w:lang w:val="ru-RU" w:eastAsia="en-US" w:bidi="ar-SA"/>
      </w:rPr>
    </w:lvl>
    <w:lvl w:ilvl="8" w:tplc="841E0F6E">
      <w:numFmt w:val="bullet"/>
      <w:lvlText w:val="•"/>
      <w:lvlJc w:val="left"/>
      <w:pPr>
        <w:ind w:left="8677" w:hanging="361"/>
      </w:pPr>
      <w:rPr>
        <w:rFonts w:hint="default"/>
        <w:lang w:val="ru-RU" w:eastAsia="en-US" w:bidi="ar-SA"/>
      </w:rPr>
    </w:lvl>
  </w:abstractNum>
  <w:abstractNum w:abstractNumId="5">
    <w:nsid w:val="413005E0"/>
    <w:multiLevelType w:val="hybridMultilevel"/>
    <w:tmpl w:val="3D124698"/>
    <w:lvl w:ilvl="0" w:tplc="88E0916A">
      <w:start w:val="1"/>
      <w:numFmt w:val="decimal"/>
      <w:lvlText w:val="%1."/>
      <w:lvlJc w:val="left"/>
      <w:pPr>
        <w:ind w:left="455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3280320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2" w:tplc="19FE663A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3" w:tplc="1C1A810A">
      <w:numFmt w:val="bullet"/>
      <w:lvlText w:val="•"/>
      <w:lvlJc w:val="left"/>
      <w:pPr>
        <w:ind w:left="6409" w:hanging="240"/>
      </w:pPr>
      <w:rPr>
        <w:rFonts w:hint="default"/>
        <w:lang w:val="ru-RU" w:eastAsia="en-US" w:bidi="ar-SA"/>
      </w:rPr>
    </w:lvl>
    <w:lvl w:ilvl="4" w:tplc="059A4A5E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5" w:tplc="45680BEE">
      <w:numFmt w:val="bullet"/>
      <w:lvlText w:val="•"/>
      <w:lvlJc w:val="left"/>
      <w:pPr>
        <w:ind w:left="7643" w:hanging="240"/>
      </w:pPr>
      <w:rPr>
        <w:rFonts w:hint="default"/>
        <w:lang w:val="ru-RU" w:eastAsia="en-US" w:bidi="ar-SA"/>
      </w:rPr>
    </w:lvl>
    <w:lvl w:ilvl="6" w:tplc="1C7E6DF2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7" w:tplc="39AE1220">
      <w:numFmt w:val="bullet"/>
      <w:lvlText w:val="•"/>
      <w:lvlJc w:val="left"/>
      <w:pPr>
        <w:ind w:left="8876" w:hanging="240"/>
      </w:pPr>
      <w:rPr>
        <w:rFonts w:hint="default"/>
        <w:lang w:val="ru-RU" w:eastAsia="en-US" w:bidi="ar-SA"/>
      </w:rPr>
    </w:lvl>
    <w:lvl w:ilvl="8" w:tplc="CC42BF2A">
      <w:numFmt w:val="bullet"/>
      <w:lvlText w:val="•"/>
      <w:lvlJc w:val="left"/>
      <w:pPr>
        <w:ind w:left="9493" w:hanging="240"/>
      </w:pPr>
      <w:rPr>
        <w:rFonts w:hint="default"/>
        <w:lang w:val="ru-RU" w:eastAsia="en-US" w:bidi="ar-SA"/>
      </w:rPr>
    </w:lvl>
  </w:abstractNum>
  <w:abstractNum w:abstractNumId="6">
    <w:nsid w:val="5C4C1ADC"/>
    <w:multiLevelType w:val="hybridMultilevel"/>
    <w:tmpl w:val="3AA65EF4"/>
    <w:lvl w:ilvl="0" w:tplc="0BE260EA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AB07FD2">
      <w:start w:val="3"/>
      <w:numFmt w:val="decimal"/>
      <w:lvlText w:val="%2."/>
      <w:lvlJc w:val="left"/>
      <w:pPr>
        <w:ind w:left="113" w:hanging="240"/>
        <w:jc w:val="right"/>
      </w:pPr>
      <w:rPr>
        <w:rFonts w:hint="default"/>
        <w:spacing w:val="-3"/>
        <w:w w:val="100"/>
        <w:lang w:val="ru-RU" w:eastAsia="en-US" w:bidi="ar-SA"/>
      </w:rPr>
    </w:lvl>
    <w:lvl w:ilvl="2" w:tplc="08028020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3" w:tplc="C10C88F4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4" w:tplc="75861146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5" w:tplc="EC923BC0">
      <w:numFmt w:val="bullet"/>
      <w:lvlText w:val="•"/>
      <w:lvlJc w:val="left"/>
      <w:pPr>
        <w:ind w:left="4967" w:hanging="240"/>
      </w:pPr>
      <w:rPr>
        <w:rFonts w:hint="default"/>
        <w:lang w:val="ru-RU" w:eastAsia="en-US" w:bidi="ar-SA"/>
      </w:rPr>
    </w:lvl>
    <w:lvl w:ilvl="6" w:tplc="AE0813F8"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  <w:lvl w:ilvl="7" w:tplc="528C4FDA">
      <w:numFmt w:val="bullet"/>
      <w:lvlText w:val="•"/>
      <w:lvlJc w:val="left"/>
      <w:pPr>
        <w:ind w:left="7270" w:hanging="240"/>
      </w:pPr>
      <w:rPr>
        <w:rFonts w:hint="default"/>
        <w:lang w:val="ru-RU" w:eastAsia="en-US" w:bidi="ar-SA"/>
      </w:rPr>
    </w:lvl>
    <w:lvl w:ilvl="8" w:tplc="C0F05270">
      <w:numFmt w:val="bullet"/>
      <w:lvlText w:val="•"/>
      <w:lvlJc w:val="left"/>
      <w:pPr>
        <w:ind w:left="8422" w:hanging="240"/>
      </w:pPr>
      <w:rPr>
        <w:rFonts w:hint="default"/>
        <w:lang w:val="ru-RU" w:eastAsia="en-US" w:bidi="ar-SA"/>
      </w:rPr>
    </w:lvl>
  </w:abstractNum>
  <w:abstractNum w:abstractNumId="7">
    <w:nsid w:val="747613D5"/>
    <w:multiLevelType w:val="hybridMultilevel"/>
    <w:tmpl w:val="9A4E2EEE"/>
    <w:lvl w:ilvl="0" w:tplc="F14EE2DA">
      <w:start w:val="5"/>
      <w:numFmt w:val="decimal"/>
      <w:lvlText w:val="%1"/>
      <w:lvlJc w:val="left"/>
      <w:pPr>
        <w:ind w:left="113" w:hanging="420"/>
        <w:jc w:val="left"/>
      </w:pPr>
      <w:rPr>
        <w:rFonts w:hint="default"/>
        <w:lang w:val="ru-RU" w:eastAsia="en-US" w:bidi="ar-SA"/>
      </w:rPr>
    </w:lvl>
    <w:lvl w:ilvl="1" w:tplc="551EF99E">
      <w:numFmt w:val="none"/>
      <w:lvlText w:val=""/>
      <w:lvlJc w:val="left"/>
      <w:pPr>
        <w:tabs>
          <w:tab w:val="num" w:pos="360"/>
        </w:tabs>
      </w:pPr>
    </w:lvl>
    <w:lvl w:ilvl="2" w:tplc="D38C3260">
      <w:numFmt w:val="bullet"/>
      <w:lvlText w:val="•"/>
      <w:lvlJc w:val="left"/>
      <w:pPr>
        <w:ind w:left="2241" w:hanging="420"/>
      </w:pPr>
      <w:rPr>
        <w:rFonts w:hint="default"/>
        <w:lang w:val="ru-RU" w:eastAsia="en-US" w:bidi="ar-SA"/>
      </w:rPr>
    </w:lvl>
    <w:lvl w:ilvl="3" w:tplc="D8525318">
      <w:numFmt w:val="bullet"/>
      <w:lvlText w:val="•"/>
      <w:lvlJc w:val="left"/>
      <w:pPr>
        <w:ind w:left="3301" w:hanging="420"/>
      </w:pPr>
      <w:rPr>
        <w:rFonts w:hint="default"/>
        <w:lang w:val="ru-RU" w:eastAsia="en-US" w:bidi="ar-SA"/>
      </w:rPr>
    </w:lvl>
    <w:lvl w:ilvl="4" w:tplc="30A80E3A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5" w:tplc="01FC9F9A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 w:tplc="473E7874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7" w:tplc="A03E1A00">
      <w:numFmt w:val="bullet"/>
      <w:lvlText w:val="•"/>
      <w:lvlJc w:val="left"/>
      <w:pPr>
        <w:ind w:left="7544" w:hanging="420"/>
      </w:pPr>
      <w:rPr>
        <w:rFonts w:hint="default"/>
        <w:lang w:val="ru-RU" w:eastAsia="en-US" w:bidi="ar-SA"/>
      </w:rPr>
    </w:lvl>
    <w:lvl w:ilvl="8" w:tplc="EC4470C2">
      <w:numFmt w:val="bullet"/>
      <w:lvlText w:val="•"/>
      <w:lvlJc w:val="left"/>
      <w:pPr>
        <w:ind w:left="8605" w:hanging="420"/>
      </w:pPr>
      <w:rPr>
        <w:rFonts w:hint="default"/>
        <w:lang w:val="ru-RU" w:eastAsia="en-US" w:bidi="ar-SA"/>
      </w:rPr>
    </w:lvl>
  </w:abstractNum>
  <w:abstractNum w:abstractNumId="8">
    <w:nsid w:val="77943A07"/>
    <w:multiLevelType w:val="hybridMultilevel"/>
    <w:tmpl w:val="C49061B4"/>
    <w:lvl w:ilvl="0" w:tplc="8C1A38EE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0DB60">
      <w:numFmt w:val="bullet"/>
      <w:lvlText w:val=""/>
      <w:lvlJc w:val="left"/>
      <w:pPr>
        <w:ind w:left="255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3C3D06">
      <w:numFmt w:val="bullet"/>
      <w:lvlText w:val="•"/>
      <w:lvlJc w:val="left"/>
      <w:pPr>
        <w:ind w:left="1422" w:hanging="567"/>
      </w:pPr>
      <w:rPr>
        <w:rFonts w:hint="default"/>
        <w:lang w:val="ru-RU" w:eastAsia="en-US" w:bidi="ar-SA"/>
      </w:rPr>
    </w:lvl>
    <w:lvl w:ilvl="3" w:tplc="7C9017CC">
      <w:numFmt w:val="bullet"/>
      <w:lvlText w:val="•"/>
      <w:lvlJc w:val="left"/>
      <w:pPr>
        <w:ind w:left="2585" w:hanging="567"/>
      </w:pPr>
      <w:rPr>
        <w:rFonts w:hint="default"/>
        <w:lang w:val="ru-RU" w:eastAsia="en-US" w:bidi="ar-SA"/>
      </w:rPr>
    </w:lvl>
    <w:lvl w:ilvl="4" w:tplc="3FEA5916">
      <w:numFmt w:val="bullet"/>
      <w:lvlText w:val="•"/>
      <w:lvlJc w:val="left"/>
      <w:pPr>
        <w:ind w:left="3748" w:hanging="567"/>
      </w:pPr>
      <w:rPr>
        <w:rFonts w:hint="default"/>
        <w:lang w:val="ru-RU" w:eastAsia="en-US" w:bidi="ar-SA"/>
      </w:rPr>
    </w:lvl>
    <w:lvl w:ilvl="5" w:tplc="F3CC99DA">
      <w:numFmt w:val="bullet"/>
      <w:lvlText w:val="•"/>
      <w:lvlJc w:val="left"/>
      <w:pPr>
        <w:ind w:left="4911" w:hanging="567"/>
      </w:pPr>
      <w:rPr>
        <w:rFonts w:hint="default"/>
        <w:lang w:val="ru-RU" w:eastAsia="en-US" w:bidi="ar-SA"/>
      </w:rPr>
    </w:lvl>
    <w:lvl w:ilvl="6" w:tplc="C7C8DAF6">
      <w:numFmt w:val="bullet"/>
      <w:lvlText w:val="•"/>
      <w:lvlJc w:val="left"/>
      <w:pPr>
        <w:ind w:left="6074" w:hanging="567"/>
      </w:pPr>
      <w:rPr>
        <w:rFonts w:hint="default"/>
        <w:lang w:val="ru-RU" w:eastAsia="en-US" w:bidi="ar-SA"/>
      </w:rPr>
    </w:lvl>
    <w:lvl w:ilvl="7" w:tplc="CF2A3EF2">
      <w:numFmt w:val="bullet"/>
      <w:lvlText w:val="•"/>
      <w:lvlJc w:val="left"/>
      <w:pPr>
        <w:ind w:left="7237" w:hanging="567"/>
      </w:pPr>
      <w:rPr>
        <w:rFonts w:hint="default"/>
        <w:lang w:val="ru-RU" w:eastAsia="en-US" w:bidi="ar-SA"/>
      </w:rPr>
    </w:lvl>
    <w:lvl w:ilvl="8" w:tplc="52B8E522">
      <w:numFmt w:val="bullet"/>
      <w:lvlText w:val="•"/>
      <w:lvlJc w:val="left"/>
      <w:pPr>
        <w:ind w:left="8400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BE7"/>
    <w:rsid w:val="004E20F3"/>
    <w:rsid w:val="005A7873"/>
    <w:rsid w:val="00844BE7"/>
    <w:rsid w:val="00FB1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4BE7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44BE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844BE7"/>
    <w:pPr>
      <w:widowControl w:val="0"/>
      <w:autoSpaceDE w:val="0"/>
      <w:autoSpaceDN w:val="0"/>
      <w:spacing w:after="0" w:line="240" w:lineRule="auto"/>
      <w:ind w:left="20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44BE7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44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3505</Words>
  <Characters>19982</Characters>
  <Application>Microsoft Office Word</Application>
  <DocSecurity>0</DocSecurity>
  <Lines>166</Lines>
  <Paragraphs>46</Paragraphs>
  <ScaleCrop>false</ScaleCrop>
  <Company/>
  <LinksUpToDate>false</LinksUpToDate>
  <CharactersWithSpaces>23441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2021-01-27T06:39:00Z</cp:lastPrinted>
  <dcterms:created xsi:type="dcterms:W3CDTF">2021-01-27T06:33:00Z</dcterms:created>
  <dcterms:modified xsi:type="dcterms:W3CDTF">2021-01-27T06:42:00Z</dcterms:modified>
</cp:coreProperties>
</file>